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564A" w14:textId="77777777" w:rsidR="001C16A6" w:rsidRDefault="001C16A6">
      <w:pPr>
        <w:pStyle w:val="BodyText"/>
        <w:spacing w:before="5"/>
        <w:rPr>
          <w:rFonts w:ascii="Times New Roman"/>
          <w:sz w:val="6"/>
        </w:rPr>
      </w:pPr>
    </w:p>
    <w:p w14:paraId="053F4C66" w14:textId="77777777" w:rsidR="001C16A6" w:rsidRDefault="006E0566">
      <w:pPr>
        <w:pStyle w:val="BodyText"/>
        <w:ind w:left="2632"/>
        <w:rPr>
          <w:rFonts w:ascii="Times New Roman"/>
        </w:rPr>
      </w:pPr>
      <w:r>
        <w:rPr>
          <w:rFonts w:ascii="Times New Roman"/>
          <w:noProof/>
        </w:rPr>
        <w:drawing>
          <wp:inline distT="0" distB="0" distL="0" distR="0" wp14:anchorId="19074BE5" wp14:editId="47F756D9">
            <wp:extent cx="2509208" cy="25177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09208" cy="2517743"/>
                    </a:xfrm>
                    <a:prstGeom prst="rect">
                      <a:avLst/>
                    </a:prstGeom>
                  </pic:spPr>
                </pic:pic>
              </a:graphicData>
            </a:graphic>
          </wp:inline>
        </w:drawing>
      </w:r>
    </w:p>
    <w:p w14:paraId="68628DBD" w14:textId="77777777" w:rsidR="001C16A6" w:rsidRDefault="001C16A6">
      <w:pPr>
        <w:pStyle w:val="BodyText"/>
        <w:rPr>
          <w:rFonts w:ascii="Times New Roman"/>
        </w:rPr>
      </w:pPr>
    </w:p>
    <w:p w14:paraId="27E47DB4" w14:textId="77777777" w:rsidR="001C16A6" w:rsidRDefault="001C16A6">
      <w:pPr>
        <w:pStyle w:val="BodyText"/>
        <w:rPr>
          <w:rFonts w:ascii="Times New Roman"/>
        </w:rPr>
      </w:pPr>
    </w:p>
    <w:p w14:paraId="03B72767" w14:textId="77777777" w:rsidR="001C16A6" w:rsidRDefault="001C16A6">
      <w:pPr>
        <w:pStyle w:val="BodyText"/>
        <w:rPr>
          <w:rFonts w:ascii="Times New Roman"/>
        </w:rPr>
      </w:pPr>
    </w:p>
    <w:p w14:paraId="246F590F" w14:textId="77777777" w:rsidR="001C16A6" w:rsidRDefault="001C16A6">
      <w:pPr>
        <w:pStyle w:val="BodyText"/>
        <w:rPr>
          <w:rFonts w:ascii="Times New Roman"/>
        </w:rPr>
      </w:pPr>
    </w:p>
    <w:p w14:paraId="5EB86898" w14:textId="77777777" w:rsidR="001C16A6" w:rsidRDefault="001C16A6">
      <w:pPr>
        <w:pStyle w:val="BodyText"/>
        <w:rPr>
          <w:rFonts w:ascii="Times New Roman"/>
        </w:rPr>
      </w:pPr>
    </w:p>
    <w:p w14:paraId="63916862" w14:textId="77777777" w:rsidR="001C16A6" w:rsidRDefault="001C16A6">
      <w:pPr>
        <w:pStyle w:val="BodyText"/>
        <w:rPr>
          <w:rFonts w:ascii="Times New Roman"/>
        </w:rPr>
      </w:pPr>
    </w:p>
    <w:p w14:paraId="5C5E5749" w14:textId="77777777" w:rsidR="001C16A6" w:rsidRDefault="001C16A6">
      <w:pPr>
        <w:pStyle w:val="BodyText"/>
        <w:rPr>
          <w:rFonts w:ascii="Times New Roman"/>
        </w:rPr>
      </w:pPr>
    </w:p>
    <w:p w14:paraId="2A4763A3" w14:textId="77777777" w:rsidR="001C16A6" w:rsidRDefault="001C16A6">
      <w:pPr>
        <w:pStyle w:val="BodyText"/>
        <w:rPr>
          <w:rFonts w:ascii="Times New Roman"/>
        </w:rPr>
      </w:pPr>
    </w:p>
    <w:p w14:paraId="0FC62F12" w14:textId="77777777" w:rsidR="001C16A6" w:rsidRDefault="001C16A6">
      <w:pPr>
        <w:pStyle w:val="BodyText"/>
        <w:spacing w:before="4"/>
        <w:rPr>
          <w:rFonts w:ascii="Times New Roman"/>
          <w:sz w:val="26"/>
        </w:rPr>
      </w:pPr>
    </w:p>
    <w:p w14:paraId="41088AA0" w14:textId="77777777" w:rsidR="001C16A6" w:rsidRDefault="006E0566">
      <w:pPr>
        <w:spacing w:before="44"/>
        <w:ind w:left="784" w:right="979"/>
        <w:jc w:val="center"/>
        <w:rPr>
          <w:rFonts w:ascii="Carlito"/>
          <w:b/>
          <w:i/>
          <w:sz w:val="28"/>
        </w:rPr>
      </w:pPr>
      <w:r>
        <w:rPr>
          <w:rFonts w:ascii="Carlito"/>
          <w:b/>
          <w:i/>
          <w:sz w:val="28"/>
        </w:rPr>
        <w:t>Life in all its fullness</w:t>
      </w:r>
    </w:p>
    <w:p w14:paraId="7FBAE1BB" w14:textId="77777777" w:rsidR="001C16A6" w:rsidRDefault="001C16A6">
      <w:pPr>
        <w:pStyle w:val="BodyText"/>
        <w:spacing w:before="9"/>
        <w:rPr>
          <w:rFonts w:ascii="Carlito"/>
          <w:b/>
          <w:i/>
        </w:rPr>
      </w:pPr>
    </w:p>
    <w:p w14:paraId="3F72B952" w14:textId="5EEF3B8C" w:rsidR="001C16A6" w:rsidRDefault="006E0566">
      <w:pPr>
        <w:pStyle w:val="Heading1"/>
        <w:spacing w:before="1" w:line="415" w:lineRule="auto"/>
        <w:ind w:left="784" w:right="981" w:firstLine="0"/>
        <w:jc w:val="center"/>
        <w:rPr>
          <w:rFonts w:ascii="Carlito"/>
        </w:rPr>
      </w:pPr>
      <w:r>
        <w:rPr>
          <w:rFonts w:ascii="Carlito"/>
        </w:rPr>
        <w:t xml:space="preserve">Special Educational Needs and Disabilities (SEND) Policy </w:t>
      </w:r>
      <w:r w:rsidR="00143539" w:rsidRPr="00143539">
        <w:rPr>
          <w:rFonts w:ascii="Carlito"/>
        </w:rPr>
        <w:t xml:space="preserve">September </w:t>
      </w:r>
      <w:r w:rsidR="00143539" w:rsidRPr="5C4B40A6">
        <w:rPr>
          <w:rFonts w:ascii="Carlito"/>
        </w:rPr>
        <w:t>202</w:t>
      </w:r>
      <w:r w:rsidR="3528757E" w:rsidRPr="5C4B40A6">
        <w:rPr>
          <w:rFonts w:ascii="Carlito"/>
        </w:rPr>
        <w:t>4-25</w:t>
      </w:r>
    </w:p>
    <w:p w14:paraId="2F3C5854" w14:textId="77777777" w:rsidR="001C16A6" w:rsidRDefault="001C16A6">
      <w:pPr>
        <w:pStyle w:val="BodyText"/>
        <w:rPr>
          <w:rFonts w:ascii="Carlito"/>
          <w:b/>
          <w:sz w:val="28"/>
        </w:rPr>
      </w:pPr>
    </w:p>
    <w:p w14:paraId="39156AAE" w14:textId="77777777" w:rsidR="001C16A6" w:rsidRDefault="001C16A6">
      <w:pPr>
        <w:pStyle w:val="BodyText"/>
        <w:spacing w:before="2"/>
        <w:rPr>
          <w:rFonts w:ascii="Carlito"/>
          <w:b/>
          <w:sz w:val="38"/>
        </w:rPr>
      </w:pPr>
    </w:p>
    <w:p w14:paraId="05AA58BA" w14:textId="77777777" w:rsidR="001C16A6" w:rsidRDefault="006E0566">
      <w:pPr>
        <w:pStyle w:val="Heading3"/>
        <w:numPr>
          <w:ilvl w:val="0"/>
          <w:numId w:val="22"/>
        </w:numPr>
        <w:tabs>
          <w:tab w:val="left" w:pos="2068"/>
          <w:tab w:val="left" w:pos="2069"/>
        </w:tabs>
        <w:spacing w:before="1"/>
        <w:ind w:right="1047"/>
      </w:pPr>
      <w:r>
        <w:t>A Christian school where every child is encouraged on their journey of</w:t>
      </w:r>
      <w:r>
        <w:rPr>
          <w:spacing w:val="-3"/>
        </w:rPr>
        <w:t xml:space="preserve"> </w:t>
      </w:r>
      <w:r>
        <w:t>faith</w:t>
      </w:r>
    </w:p>
    <w:p w14:paraId="731A7DEE" w14:textId="77777777" w:rsidR="001C16A6" w:rsidRDefault="006E0566">
      <w:pPr>
        <w:pStyle w:val="ListParagraph"/>
        <w:numPr>
          <w:ilvl w:val="0"/>
          <w:numId w:val="22"/>
        </w:numPr>
        <w:tabs>
          <w:tab w:val="left" w:pos="2068"/>
          <w:tab w:val="left" w:pos="2069"/>
        </w:tabs>
        <w:spacing w:line="292" w:lineRule="exact"/>
        <w:ind w:hanging="361"/>
        <w:rPr>
          <w:sz w:val="24"/>
        </w:rPr>
      </w:pPr>
      <w:r>
        <w:rPr>
          <w:sz w:val="24"/>
        </w:rPr>
        <w:t>An inclusive place that nurtures children’s individual</w:t>
      </w:r>
      <w:r>
        <w:rPr>
          <w:spacing w:val="-12"/>
          <w:sz w:val="24"/>
        </w:rPr>
        <w:t xml:space="preserve"> </w:t>
      </w:r>
      <w:r>
        <w:rPr>
          <w:sz w:val="24"/>
        </w:rPr>
        <w:t>talents</w:t>
      </w:r>
    </w:p>
    <w:p w14:paraId="5A5E13A9" w14:textId="77777777" w:rsidR="001C16A6" w:rsidRDefault="006E0566">
      <w:pPr>
        <w:pStyle w:val="ListParagraph"/>
        <w:numPr>
          <w:ilvl w:val="0"/>
          <w:numId w:val="22"/>
        </w:numPr>
        <w:tabs>
          <w:tab w:val="left" w:pos="2068"/>
          <w:tab w:val="left" w:pos="2069"/>
        </w:tabs>
        <w:ind w:right="432"/>
        <w:rPr>
          <w:sz w:val="24"/>
        </w:rPr>
      </w:pPr>
      <w:r>
        <w:rPr>
          <w:sz w:val="24"/>
        </w:rPr>
        <w:t>A happy, healthy school where every child is encouraged on their journey of</w:t>
      </w:r>
      <w:r>
        <w:rPr>
          <w:spacing w:val="-3"/>
          <w:sz w:val="24"/>
        </w:rPr>
        <w:t xml:space="preserve"> </w:t>
      </w:r>
      <w:r>
        <w:rPr>
          <w:sz w:val="24"/>
        </w:rPr>
        <w:t>faith,</w:t>
      </w:r>
    </w:p>
    <w:p w14:paraId="66253281" w14:textId="77777777" w:rsidR="001C16A6" w:rsidRDefault="001C16A6">
      <w:pPr>
        <w:rPr>
          <w:sz w:val="24"/>
        </w:rPr>
        <w:sectPr w:rsidR="001C16A6">
          <w:footerReference w:type="default" r:id="rId11"/>
          <w:type w:val="continuous"/>
          <w:pgSz w:w="11910" w:h="16840"/>
          <w:pgMar w:top="1580" w:right="1140" w:bottom="660" w:left="1340" w:header="720" w:footer="460" w:gutter="0"/>
          <w:pgNumType w:start="1"/>
          <w:cols w:space="720"/>
        </w:sectPr>
      </w:pPr>
    </w:p>
    <w:p w14:paraId="3C0F5F39" w14:textId="77777777" w:rsidR="001C16A6" w:rsidRDefault="001C16A6">
      <w:pPr>
        <w:pStyle w:val="BodyText"/>
        <w:spacing w:before="7"/>
        <w:rPr>
          <w:sz w:val="9"/>
        </w:rPr>
      </w:pPr>
    </w:p>
    <w:p w14:paraId="34C4D7D0" w14:textId="77777777" w:rsidR="001C16A6" w:rsidRDefault="006E0566">
      <w:pPr>
        <w:spacing w:before="11"/>
        <w:ind w:left="784" w:right="983"/>
        <w:jc w:val="center"/>
        <w:rPr>
          <w:rFonts w:ascii="Carlito"/>
          <w:b/>
          <w:sz w:val="44"/>
        </w:rPr>
      </w:pPr>
      <w:r>
        <w:rPr>
          <w:rFonts w:ascii="Carlito"/>
          <w:b/>
          <w:sz w:val="44"/>
        </w:rPr>
        <w:t>ST. JOHN THE BAPTIST PRIMARY SCHOOL</w:t>
      </w:r>
    </w:p>
    <w:p w14:paraId="7E9812B0" w14:textId="77777777" w:rsidR="001C16A6" w:rsidRDefault="006E0566">
      <w:pPr>
        <w:ind w:left="784" w:right="985"/>
        <w:jc w:val="center"/>
        <w:rPr>
          <w:rFonts w:ascii="Carlito"/>
          <w:b/>
          <w:sz w:val="44"/>
        </w:rPr>
      </w:pPr>
      <w:r>
        <w:rPr>
          <w:rFonts w:ascii="Carlito"/>
          <w:b/>
          <w:sz w:val="44"/>
        </w:rPr>
        <w:t>Special Educational Needs and Disabilities (SEND) Policy</w:t>
      </w:r>
    </w:p>
    <w:p w14:paraId="2B11D8C2" w14:textId="77777777" w:rsidR="001C16A6" w:rsidRDefault="001C16A6">
      <w:pPr>
        <w:pStyle w:val="BodyText"/>
        <w:spacing w:before="11"/>
        <w:rPr>
          <w:rFonts w:ascii="Carlito"/>
          <w:b/>
          <w:sz w:val="43"/>
        </w:rPr>
      </w:pPr>
    </w:p>
    <w:p w14:paraId="66B556D4" w14:textId="16E0C3D4" w:rsidR="001C16A6" w:rsidRDefault="006E0566">
      <w:pPr>
        <w:tabs>
          <w:tab w:val="left" w:pos="5141"/>
        </w:tabs>
        <w:ind w:left="100"/>
        <w:rPr>
          <w:sz w:val="24"/>
        </w:rPr>
      </w:pPr>
      <w:r>
        <w:rPr>
          <w:sz w:val="24"/>
        </w:rPr>
        <w:t>Adopted:</w:t>
      </w:r>
      <w:r>
        <w:rPr>
          <w:spacing w:val="-2"/>
          <w:sz w:val="24"/>
        </w:rPr>
        <w:t xml:space="preserve"> </w:t>
      </w:r>
      <w:r>
        <w:rPr>
          <w:sz w:val="24"/>
        </w:rPr>
        <w:t>November</w:t>
      </w:r>
      <w:r>
        <w:rPr>
          <w:spacing w:val="-2"/>
          <w:sz w:val="24"/>
        </w:rPr>
        <w:t xml:space="preserve"> </w:t>
      </w:r>
      <w:r>
        <w:rPr>
          <w:sz w:val="24"/>
        </w:rPr>
        <w:t>202</w:t>
      </w:r>
      <w:r w:rsidR="006439FF">
        <w:rPr>
          <w:sz w:val="24"/>
        </w:rPr>
        <w:t>4</w:t>
      </w:r>
      <w:r>
        <w:rPr>
          <w:sz w:val="24"/>
        </w:rPr>
        <w:tab/>
        <w:t>Review date: November</w:t>
      </w:r>
      <w:r>
        <w:rPr>
          <w:spacing w:val="-2"/>
          <w:sz w:val="24"/>
        </w:rPr>
        <w:t xml:space="preserve"> </w:t>
      </w:r>
      <w:r>
        <w:rPr>
          <w:sz w:val="24"/>
        </w:rPr>
        <w:t>202</w:t>
      </w:r>
      <w:r w:rsidR="006439FF">
        <w:rPr>
          <w:sz w:val="24"/>
        </w:rPr>
        <w:t>5</w:t>
      </w:r>
    </w:p>
    <w:p w14:paraId="55D0E060" w14:textId="77777777" w:rsidR="001C16A6" w:rsidRDefault="001C16A6">
      <w:pPr>
        <w:pStyle w:val="BodyText"/>
        <w:rPr>
          <w:sz w:val="26"/>
        </w:rPr>
      </w:pPr>
    </w:p>
    <w:p w14:paraId="493CA927" w14:textId="77777777" w:rsidR="001C16A6" w:rsidRDefault="001C16A6">
      <w:pPr>
        <w:pStyle w:val="BodyText"/>
        <w:rPr>
          <w:sz w:val="26"/>
        </w:rPr>
      </w:pPr>
    </w:p>
    <w:p w14:paraId="373214AF" w14:textId="77777777" w:rsidR="001C16A6" w:rsidRDefault="001C16A6">
      <w:pPr>
        <w:pStyle w:val="BodyText"/>
        <w:rPr>
          <w:sz w:val="23"/>
        </w:rPr>
      </w:pPr>
    </w:p>
    <w:p w14:paraId="17505D69" w14:textId="77777777" w:rsidR="001C16A6" w:rsidRDefault="006E0566">
      <w:pPr>
        <w:tabs>
          <w:tab w:val="left" w:pos="8473"/>
        </w:tabs>
        <w:spacing w:before="1"/>
        <w:ind w:right="206"/>
        <w:jc w:val="center"/>
        <w:rPr>
          <w:rFonts w:ascii="Carlito"/>
          <w:b/>
          <w:sz w:val="24"/>
        </w:rPr>
      </w:pPr>
      <w:r>
        <w:rPr>
          <w:rFonts w:ascii="Carlito"/>
          <w:b/>
          <w:sz w:val="26"/>
        </w:rPr>
        <w:t>Contents</w:t>
      </w:r>
      <w:r>
        <w:rPr>
          <w:rFonts w:ascii="Carlito"/>
          <w:b/>
          <w:sz w:val="24"/>
        </w:rPr>
        <w:t>:</w:t>
      </w:r>
      <w:r>
        <w:rPr>
          <w:rFonts w:ascii="Carlito"/>
          <w:b/>
          <w:sz w:val="24"/>
        </w:rPr>
        <w:tab/>
        <w:t>Page:</w:t>
      </w:r>
    </w:p>
    <w:sdt>
      <w:sdtPr>
        <w:id w:val="-1847240140"/>
        <w:docPartObj>
          <w:docPartGallery w:val="Table of Contents"/>
          <w:docPartUnique/>
        </w:docPartObj>
      </w:sdtPr>
      <w:sdtEndPr/>
      <w:sdtContent>
        <w:p w14:paraId="011C44D6" w14:textId="77777777" w:rsidR="001C16A6" w:rsidRDefault="00AD7864">
          <w:pPr>
            <w:pStyle w:val="TOC1"/>
            <w:tabs>
              <w:tab w:val="left" w:leader="dot" w:pos="8221"/>
            </w:tabs>
          </w:pPr>
          <w:hyperlink w:anchor="_TOC_250015" w:history="1">
            <w:r w:rsidR="006E0566">
              <w:t>Mission</w:t>
            </w:r>
            <w:r w:rsidR="006E0566">
              <w:rPr>
                <w:spacing w:val="-4"/>
              </w:rPr>
              <w:t xml:space="preserve"> </w:t>
            </w:r>
            <w:r w:rsidR="006E0566">
              <w:t>Statement</w:t>
            </w:r>
            <w:r w:rsidR="006E0566">
              <w:tab/>
              <w:t>3</w:t>
            </w:r>
          </w:hyperlink>
        </w:p>
        <w:p w14:paraId="3489885B" w14:textId="77777777" w:rsidR="001C16A6" w:rsidRDefault="00AD7864">
          <w:pPr>
            <w:pStyle w:val="TOC3"/>
            <w:numPr>
              <w:ilvl w:val="0"/>
              <w:numId w:val="21"/>
            </w:numPr>
            <w:tabs>
              <w:tab w:val="left" w:pos="821"/>
              <w:tab w:val="left" w:leader="dot" w:pos="8591"/>
            </w:tabs>
            <w:ind w:hanging="361"/>
          </w:pPr>
          <w:hyperlink w:anchor="_TOC_250014" w:history="1">
            <w:r w:rsidR="006E0566">
              <w:t>Aims</w:t>
            </w:r>
            <w:r w:rsidR="006E0566">
              <w:rPr>
                <w:spacing w:val="-1"/>
              </w:rPr>
              <w:t xml:space="preserve"> </w:t>
            </w:r>
            <w:r w:rsidR="006E0566">
              <w:t>and</w:t>
            </w:r>
            <w:r w:rsidR="006E0566">
              <w:rPr>
                <w:spacing w:val="-3"/>
              </w:rPr>
              <w:t xml:space="preserve"> </w:t>
            </w:r>
            <w:r w:rsidR="006E0566">
              <w:t>objectives</w:t>
            </w:r>
            <w:r w:rsidR="006E0566">
              <w:tab/>
              <w:t>3-4</w:t>
            </w:r>
          </w:hyperlink>
        </w:p>
        <w:p w14:paraId="1B40D0E5" w14:textId="77777777" w:rsidR="001C16A6" w:rsidRDefault="00AD7864">
          <w:pPr>
            <w:pStyle w:val="TOC3"/>
            <w:numPr>
              <w:ilvl w:val="0"/>
              <w:numId w:val="21"/>
            </w:numPr>
            <w:tabs>
              <w:tab w:val="left" w:pos="821"/>
              <w:tab w:val="left" w:leader="dot" w:pos="8595"/>
            </w:tabs>
            <w:ind w:hanging="361"/>
          </w:pPr>
          <w:hyperlink w:anchor="_TOC_250013" w:history="1">
            <w:r w:rsidR="006E0566">
              <w:t>Responsibility for the coordination of</w:t>
            </w:r>
            <w:r w:rsidR="006E0566">
              <w:rPr>
                <w:spacing w:val="-10"/>
              </w:rPr>
              <w:t xml:space="preserve"> </w:t>
            </w:r>
            <w:r w:rsidR="006E0566">
              <w:t>SEND</w:t>
            </w:r>
            <w:r w:rsidR="006E0566">
              <w:rPr>
                <w:spacing w:val="-3"/>
              </w:rPr>
              <w:t xml:space="preserve"> </w:t>
            </w:r>
            <w:r w:rsidR="006E0566">
              <w:t>provision</w:t>
            </w:r>
            <w:r w:rsidR="006E0566">
              <w:tab/>
              <w:t>4-6</w:t>
            </w:r>
          </w:hyperlink>
        </w:p>
        <w:p w14:paraId="209AAB43" w14:textId="77777777" w:rsidR="001C16A6" w:rsidRDefault="00AD7864">
          <w:pPr>
            <w:pStyle w:val="TOC3"/>
            <w:numPr>
              <w:ilvl w:val="0"/>
              <w:numId w:val="21"/>
            </w:numPr>
            <w:tabs>
              <w:tab w:val="left" w:pos="821"/>
              <w:tab w:val="left" w:leader="dot" w:pos="8702"/>
            </w:tabs>
            <w:ind w:hanging="361"/>
          </w:pPr>
          <w:hyperlink w:anchor="_TOC_250012" w:history="1">
            <w:r w:rsidR="006E0566">
              <w:t>Arrangements for coordinating</w:t>
            </w:r>
            <w:r w:rsidR="006E0566">
              <w:rPr>
                <w:spacing w:val="-5"/>
              </w:rPr>
              <w:t xml:space="preserve"> </w:t>
            </w:r>
            <w:r w:rsidR="006E0566">
              <w:t>SEND provision</w:t>
            </w:r>
            <w:r w:rsidR="006E0566">
              <w:tab/>
              <w:t>6</w:t>
            </w:r>
          </w:hyperlink>
        </w:p>
        <w:p w14:paraId="68A8DECD" w14:textId="77777777" w:rsidR="001C16A6" w:rsidRDefault="00AD7864">
          <w:pPr>
            <w:pStyle w:val="TOC3"/>
            <w:numPr>
              <w:ilvl w:val="0"/>
              <w:numId w:val="21"/>
            </w:numPr>
            <w:tabs>
              <w:tab w:val="left" w:pos="821"/>
              <w:tab w:val="left" w:leader="dot" w:pos="8690"/>
            </w:tabs>
            <w:spacing w:before="267"/>
            <w:ind w:hanging="361"/>
          </w:pPr>
          <w:hyperlink w:anchor="_TOC_250011" w:history="1">
            <w:r w:rsidR="006E0566">
              <w:t>Admission</w:t>
            </w:r>
            <w:r w:rsidR="006E0566">
              <w:rPr>
                <w:spacing w:val="-3"/>
              </w:rPr>
              <w:t xml:space="preserve"> </w:t>
            </w:r>
            <w:r w:rsidR="006E0566">
              <w:t>arrangements</w:t>
            </w:r>
            <w:r w:rsidR="006E0566">
              <w:tab/>
              <w:t>6</w:t>
            </w:r>
          </w:hyperlink>
        </w:p>
        <w:p w14:paraId="31783C2C" w14:textId="77777777" w:rsidR="001C16A6" w:rsidRDefault="00AD7864">
          <w:pPr>
            <w:pStyle w:val="TOC3"/>
            <w:numPr>
              <w:ilvl w:val="0"/>
              <w:numId w:val="21"/>
            </w:numPr>
            <w:tabs>
              <w:tab w:val="left" w:pos="821"/>
              <w:tab w:val="left" w:leader="dot" w:pos="8716"/>
            </w:tabs>
            <w:ind w:hanging="361"/>
          </w:pPr>
          <w:hyperlink w:anchor="_TOC_250010" w:history="1">
            <w:r w:rsidR="006E0566">
              <w:t>Specialist</w:t>
            </w:r>
            <w:r w:rsidR="006E0566">
              <w:rPr>
                <w:spacing w:val="-1"/>
              </w:rPr>
              <w:t xml:space="preserve"> </w:t>
            </w:r>
            <w:r w:rsidR="006E0566">
              <w:t>SEND</w:t>
            </w:r>
            <w:r w:rsidR="006E0566">
              <w:rPr>
                <w:spacing w:val="-1"/>
              </w:rPr>
              <w:t xml:space="preserve"> </w:t>
            </w:r>
            <w:r w:rsidR="006E0566">
              <w:t>provision</w:t>
            </w:r>
            <w:r w:rsidR="006E0566">
              <w:tab/>
              <w:t>7</w:t>
            </w:r>
          </w:hyperlink>
        </w:p>
        <w:p w14:paraId="6CA9301C" w14:textId="77777777" w:rsidR="001C16A6" w:rsidRDefault="00AD7864">
          <w:pPr>
            <w:pStyle w:val="TOC3"/>
            <w:numPr>
              <w:ilvl w:val="0"/>
              <w:numId w:val="21"/>
            </w:numPr>
            <w:tabs>
              <w:tab w:val="left" w:pos="821"/>
              <w:tab w:val="left" w:leader="dot" w:pos="8689"/>
            </w:tabs>
            <w:ind w:hanging="361"/>
          </w:pPr>
          <w:hyperlink w:anchor="_TOC_250009" w:history="1">
            <w:r w:rsidR="006E0566">
              <w:t>Facilities for students</w:t>
            </w:r>
            <w:r w:rsidR="006E0566">
              <w:rPr>
                <w:spacing w:val="-3"/>
              </w:rPr>
              <w:t xml:space="preserve"> </w:t>
            </w:r>
            <w:r w:rsidR="006E0566">
              <w:t>with</w:t>
            </w:r>
            <w:r w:rsidR="006E0566">
              <w:rPr>
                <w:spacing w:val="-3"/>
              </w:rPr>
              <w:t xml:space="preserve"> </w:t>
            </w:r>
            <w:r w:rsidR="006E0566">
              <w:t>SEND</w:t>
            </w:r>
            <w:r w:rsidR="006E0566">
              <w:tab/>
              <w:t>7</w:t>
            </w:r>
          </w:hyperlink>
        </w:p>
        <w:p w14:paraId="31A790FE" w14:textId="77777777" w:rsidR="001C16A6" w:rsidRDefault="00AD7864">
          <w:pPr>
            <w:pStyle w:val="TOC3"/>
            <w:numPr>
              <w:ilvl w:val="0"/>
              <w:numId w:val="21"/>
            </w:numPr>
            <w:tabs>
              <w:tab w:val="left" w:pos="821"/>
              <w:tab w:val="left" w:leader="dot" w:pos="8693"/>
            </w:tabs>
            <w:ind w:hanging="361"/>
          </w:pPr>
          <w:hyperlink w:anchor="_TOC_250008" w:history="1">
            <w:r w:rsidR="006E0566">
              <w:t>Allocation of resources for students</w:t>
            </w:r>
            <w:r w:rsidR="006E0566">
              <w:rPr>
                <w:spacing w:val="-8"/>
              </w:rPr>
              <w:t xml:space="preserve"> </w:t>
            </w:r>
            <w:r w:rsidR="006E0566">
              <w:t>with SEND</w:t>
            </w:r>
            <w:r w:rsidR="006E0566">
              <w:tab/>
              <w:t>7</w:t>
            </w:r>
          </w:hyperlink>
        </w:p>
        <w:p w14:paraId="04722CA1" w14:textId="77777777" w:rsidR="001C16A6" w:rsidRDefault="00AD7864">
          <w:pPr>
            <w:pStyle w:val="TOC3"/>
            <w:numPr>
              <w:ilvl w:val="0"/>
              <w:numId w:val="21"/>
            </w:numPr>
            <w:tabs>
              <w:tab w:val="left" w:pos="821"/>
              <w:tab w:val="left" w:leader="dot" w:pos="8527"/>
            </w:tabs>
            <w:ind w:hanging="361"/>
          </w:pPr>
          <w:hyperlink w:anchor="_TOC_250007" w:history="1">
            <w:r w:rsidR="006E0566">
              <w:t>Identification of</w:t>
            </w:r>
            <w:r w:rsidR="006E0566">
              <w:rPr>
                <w:spacing w:val="-5"/>
              </w:rPr>
              <w:t xml:space="preserve"> </w:t>
            </w:r>
            <w:r w:rsidR="006E0566">
              <w:t>students’</w:t>
            </w:r>
            <w:r w:rsidR="006E0566">
              <w:rPr>
                <w:spacing w:val="-4"/>
              </w:rPr>
              <w:t xml:space="preserve"> </w:t>
            </w:r>
            <w:r w:rsidR="006E0566">
              <w:t>needs</w:t>
            </w:r>
            <w:r w:rsidR="006E0566">
              <w:tab/>
              <w:t>7-10</w:t>
            </w:r>
          </w:hyperlink>
        </w:p>
        <w:p w14:paraId="2B26D37D" w14:textId="77777777" w:rsidR="001C16A6" w:rsidRDefault="00AD7864">
          <w:pPr>
            <w:pStyle w:val="TOC3"/>
            <w:numPr>
              <w:ilvl w:val="0"/>
              <w:numId w:val="21"/>
            </w:numPr>
            <w:tabs>
              <w:tab w:val="left" w:pos="821"/>
              <w:tab w:val="left" w:leader="dot" w:pos="8693"/>
            </w:tabs>
            <w:spacing w:before="267"/>
            <w:ind w:hanging="361"/>
          </w:pPr>
          <w:hyperlink w:anchor="_TOC_250006" w:history="1">
            <w:r w:rsidR="006E0566">
              <w:t>Access to the curriculum, information and</w:t>
            </w:r>
            <w:r w:rsidR="006E0566">
              <w:rPr>
                <w:spacing w:val="-13"/>
              </w:rPr>
              <w:t xml:space="preserve"> </w:t>
            </w:r>
            <w:r w:rsidR="006E0566">
              <w:t>associated</w:t>
            </w:r>
            <w:r w:rsidR="006E0566">
              <w:rPr>
                <w:spacing w:val="-5"/>
              </w:rPr>
              <w:t xml:space="preserve"> </w:t>
            </w:r>
            <w:r w:rsidR="006E0566">
              <w:t>services</w:t>
            </w:r>
            <w:r w:rsidR="006E0566">
              <w:tab/>
              <w:t>10</w:t>
            </w:r>
          </w:hyperlink>
        </w:p>
        <w:p w14:paraId="0B8C2254" w14:textId="77777777" w:rsidR="001C16A6" w:rsidRDefault="00AD7864">
          <w:pPr>
            <w:pStyle w:val="TOC3"/>
            <w:numPr>
              <w:ilvl w:val="0"/>
              <w:numId w:val="21"/>
            </w:numPr>
            <w:tabs>
              <w:tab w:val="left" w:pos="821"/>
              <w:tab w:val="left" w:leader="dot" w:pos="8704"/>
            </w:tabs>
            <w:ind w:hanging="361"/>
          </w:pPr>
          <w:hyperlink w:anchor="_TOC_250005" w:history="1">
            <w:r w:rsidR="006E0566">
              <w:t>Inclusion of students</w:t>
            </w:r>
            <w:r w:rsidR="006E0566">
              <w:rPr>
                <w:spacing w:val="-7"/>
              </w:rPr>
              <w:t xml:space="preserve"> </w:t>
            </w:r>
            <w:r w:rsidR="006E0566">
              <w:t>with</w:t>
            </w:r>
            <w:r w:rsidR="006E0566">
              <w:rPr>
                <w:spacing w:val="-1"/>
              </w:rPr>
              <w:t xml:space="preserve"> </w:t>
            </w:r>
            <w:r w:rsidR="006E0566">
              <w:t>SEND</w:t>
            </w:r>
            <w:r w:rsidR="006E0566">
              <w:tab/>
              <w:t>10</w:t>
            </w:r>
          </w:hyperlink>
        </w:p>
        <w:p w14:paraId="1A0DA1AC" w14:textId="77777777" w:rsidR="001C16A6" w:rsidRDefault="00AD7864">
          <w:pPr>
            <w:pStyle w:val="TOC3"/>
            <w:numPr>
              <w:ilvl w:val="0"/>
              <w:numId w:val="21"/>
            </w:numPr>
            <w:tabs>
              <w:tab w:val="left" w:pos="821"/>
              <w:tab w:val="left" w:leader="dot" w:pos="8681"/>
            </w:tabs>
            <w:ind w:hanging="361"/>
          </w:pPr>
          <w:hyperlink w:anchor="_TOC_250004" w:history="1">
            <w:r w:rsidR="006E0566">
              <w:t>Evaluating the success</w:t>
            </w:r>
            <w:r w:rsidR="006E0566">
              <w:rPr>
                <w:spacing w:val="-4"/>
              </w:rPr>
              <w:t xml:space="preserve"> </w:t>
            </w:r>
            <w:r w:rsidR="006E0566">
              <w:t>of</w:t>
            </w:r>
            <w:r w:rsidR="006E0566">
              <w:rPr>
                <w:spacing w:val="-1"/>
              </w:rPr>
              <w:t xml:space="preserve"> </w:t>
            </w:r>
            <w:r w:rsidR="006E0566">
              <w:t>provision</w:t>
            </w:r>
            <w:r w:rsidR="006E0566">
              <w:tab/>
              <w:t>11</w:t>
            </w:r>
          </w:hyperlink>
        </w:p>
        <w:p w14:paraId="17FFFCF5" w14:textId="77777777" w:rsidR="001C16A6" w:rsidRDefault="00AD7864">
          <w:pPr>
            <w:pStyle w:val="TOC3"/>
            <w:numPr>
              <w:ilvl w:val="0"/>
              <w:numId w:val="21"/>
            </w:numPr>
            <w:tabs>
              <w:tab w:val="left" w:pos="821"/>
              <w:tab w:val="left" w:leader="dot" w:pos="8675"/>
            </w:tabs>
            <w:ind w:hanging="361"/>
          </w:pPr>
          <w:hyperlink w:anchor="_TOC_250003" w:history="1">
            <w:r w:rsidR="006E0566">
              <w:t>Complaints procedure</w:t>
            </w:r>
            <w:r w:rsidR="006E0566">
              <w:tab/>
              <w:t>11</w:t>
            </w:r>
          </w:hyperlink>
        </w:p>
        <w:p w14:paraId="529802B1" w14:textId="77777777" w:rsidR="001C16A6" w:rsidRDefault="00AD7864">
          <w:pPr>
            <w:pStyle w:val="TOC3"/>
            <w:numPr>
              <w:ilvl w:val="0"/>
              <w:numId w:val="21"/>
            </w:numPr>
            <w:tabs>
              <w:tab w:val="left" w:pos="821"/>
              <w:tab w:val="left" w:leader="dot" w:pos="8662"/>
            </w:tabs>
            <w:spacing w:before="267"/>
            <w:ind w:hanging="361"/>
          </w:pPr>
          <w:hyperlink w:anchor="_TOC_250002" w:history="1">
            <w:r w:rsidR="006E0566">
              <w:t>In service</w:t>
            </w:r>
            <w:r w:rsidR="006E0566">
              <w:rPr>
                <w:spacing w:val="-2"/>
              </w:rPr>
              <w:t xml:space="preserve"> </w:t>
            </w:r>
            <w:r w:rsidR="006E0566">
              <w:t>training</w:t>
            </w:r>
            <w:r w:rsidR="006E0566">
              <w:rPr>
                <w:spacing w:val="-2"/>
              </w:rPr>
              <w:t xml:space="preserve"> </w:t>
            </w:r>
            <w:r w:rsidR="006E0566">
              <w:t>(CPD)</w:t>
            </w:r>
            <w:r w:rsidR="006E0566">
              <w:tab/>
              <w:t>11</w:t>
            </w:r>
          </w:hyperlink>
        </w:p>
        <w:p w14:paraId="2CAC2947" w14:textId="77777777" w:rsidR="001C16A6" w:rsidRDefault="00AD7864">
          <w:pPr>
            <w:pStyle w:val="TOC3"/>
            <w:numPr>
              <w:ilvl w:val="0"/>
              <w:numId w:val="21"/>
            </w:numPr>
            <w:tabs>
              <w:tab w:val="left" w:pos="821"/>
              <w:tab w:val="left" w:leader="dot" w:pos="8661"/>
            </w:tabs>
            <w:spacing w:before="270"/>
            <w:ind w:hanging="361"/>
          </w:pPr>
          <w:hyperlink w:anchor="_TOC_250001" w:history="1">
            <w:r w:rsidR="006E0566">
              <w:t>Links to</w:t>
            </w:r>
            <w:r w:rsidR="006E0566">
              <w:rPr>
                <w:spacing w:val="-1"/>
              </w:rPr>
              <w:t xml:space="preserve"> </w:t>
            </w:r>
            <w:r w:rsidR="006E0566">
              <w:t>support</w:t>
            </w:r>
            <w:r w:rsidR="006E0566">
              <w:rPr>
                <w:spacing w:val="-1"/>
              </w:rPr>
              <w:t xml:space="preserve"> </w:t>
            </w:r>
            <w:r w:rsidR="006E0566">
              <w:t>services</w:t>
            </w:r>
            <w:r w:rsidR="006E0566">
              <w:tab/>
              <w:t>12</w:t>
            </w:r>
          </w:hyperlink>
        </w:p>
        <w:p w14:paraId="63B84EA0" w14:textId="77777777" w:rsidR="001C16A6" w:rsidRDefault="006E0566">
          <w:pPr>
            <w:pStyle w:val="TOC3"/>
            <w:numPr>
              <w:ilvl w:val="0"/>
              <w:numId w:val="21"/>
            </w:numPr>
            <w:tabs>
              <w:tab w:val="left" w:pos="821"/>
              <w:tab w:val="left" w:leader="dot" w:pos="8656"/>
            </w:tabs>
            <w:ind w:hanging="361"/>
          </w:pPr>
          <w:r>
            <w:t>Working in partnership</w:t>
          </w:r>
          <w:r>
            <w:rPr>
              <w:spacing w:val="-5"/>
            </w:rPr>
            <w:t xml:space="preserve"> </w:t>
          </w:r>
          <w:r>
            <w:t>with</w:t>
          </w:r>
          <w:r>
            <w:rPr>
              <w:spacing w:val="-1"/>
            </w:rPr>
            <w:t xml:space="preserve"> </w:t>
          </w:r>
          <w:r>
            <w:t>parents</w:t>
          </w:r>
          <w:r>
            <w:tab/>
            <w:t>12</w:t>
          </w:r>
        </w:p>
        <w:p w14:paraId="30AD350E" w14:textId="5EEB6A58" w:rsidR="001C16A6" w:rsidRDefault="00AD7864">
          <w:pPr>
            <w:pStyle w:val="TOC3"/>
            <w:numPr>
              <w:ilvl w:val="0"/>
              <w:numId w:val="21"/>
            </w:numPr>
            <w:tabs>
              <w:tab w:val="left" w:pos="821"/>
              <w:tab w:val="left" w:leader="dot" w:pos="8668"/>
            </w:tabs>
            <w:ind w:hanging="361"/>
          </w:pPr>
          <w:hyperlink w:anchor="_TOC_250000" w:history="1">
            <w:r w:rsidR="006E0566">
              <w:t>Links with other schools</w:t>
            </w:r>
            <w:r w:rsidR="006E0566">
              <w:tab/>
              <w:t>12</w:t>
            </w:r>
          </w:hyperlink>
        </w:p>
        <w:p w14:paraId="7FD92742" w14:textId="77777777" w:rsidR="001C16A6" w:rsidRDefault="006E0566" w:rsidP="00DC1C68">
          <w:pPr>
            <w:pStyle w:val="TOC3"/>
            <w:numPr>
              <w:ilvl w:val="0"/>
              <w:numId w:val="21"/>
            </w:numPr>
            <w:tabs>
              <w:tab w:val="left" w:pos="821"/>
              <w:tab w:val="left" w:leader="dot" w:pos="8668"/>
            </w:tabs>
            <w:ind w:hanging="361"/>
          </w:pPr>
          <w:r>
            <w:t>Links with other agencies and</w:t>
          </w:r>
          <w:r w:rsidRPr="00DC1C68">
            <w:rPr>
              <w:spacing w:val="-5"/>
            </w:rPr>
            <w:t xml:space="preserve"> </w:t>
          </w:r>
          <w:r>
            <w:t>voluntary</w:t>
          </w:r>
          <w:r w:rsidRPr="00DC1C68">
            <w:rPr>
              <w:spacing w:val="-2"/>
            </w:rPr>
            <w:t xml:space="preserve"> </w:t>
          </w:r>
          <w:proofErr w:type="spellStart"/>
          <w:r>
            <w:t>organisations</w:t>
          </w:r>
          <w:proofErr w:type="spellEnd"/>
          <w:r>
            <w:tab/>
            <w:t>12-13</w:t>
          </w:r>
        </w:p>
      </w:sdtContent>
    </w:sdt>
    <w:p w14:paraId="48C412A0" w14:textId="0E5B3ED2" w:rsidR="001C16A6" w:rsidRDefault="00DC1C68">
      <w:pPr>
        <w:sectPr w:rsidR="001C16A6">
          <w:pgSz w:w="11910" w:h="16840"/>
          <w:pgMar w:top="1580" w:right="1140" w:bottom="660" w:left="1340" w:header="0" w:footer="460" w:gutter="0"/>
          <w:cols w:space="720"/>
        </w:sectPr>
      </w:pPr>
      <w:r>
        <w:t xml:space="preserve"> </w:t>
      </w:r>
    </w:p>
    <w:p w14:paraId="250B6383" w14:textId="65084FDD" w:rsidR="001C16A6" w:rsidRDefault="006E0566">
      <w:pPr>
        <w:pStyle w:val="BodyText"/>
        <w:ind w:left="120"/>
        <w:rPr>
          <w:rFonts w:ascii="Carlito"/>
        </w:rPr>
      </w:pPr>
      <w:r>
        <w:rPr>
          <w:rFonts w:ascii="Carlito"/>
          <w:noProof/>
        </w:rPr>
        <w:lastRenderedPageBreak/>
        <mc:AlternateContent>
          <mc:Choice Requires="wps">
            <w:drawing>
              <wp:inline distT="0" distB="0" distL="0" distR="0" wp14:anchorId="76CBA7AF" wp14:editId="1F002E98">
                <wp:extent cx="5829300" cy="3380740"/>
                <wp:effectExtent l="6350" t="9525" r="12700" b="1016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80740"/>
                        </a:xfrm>
                        <a:prstGeom prst="rect">
                          <a:avLst/>
                        </a:prstGeom>
                        <a:noFill/>
                        <a:ln w="1270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1F1FAD" w14:textId="77777777" w:rsidR="001C16A6" w:rsidRDefault="001C16A6">
                            <w:pPr>
                              <w:pStyle w:val="BodyText"/>
                              <w:spacing w:before="7"/>
                              <w:rPr>
                                <w:rFonts w:ascii="Carlito"/>
                                <w:sz w:val="29"/>
                              </w:rPr>
                            </w:pPr>
                          </w:p>
                          <w:p w14:paraId="100EFDB4" w14:textId="77777777" w:rsidR="001C16A6" w:rsidRDefault="006E0566">
                            <w:pPr>
                              <w:ind w:left="164" w:right="272"/>
                              <w:rPr>
                                <w:rFonts w:ascii="Carlito"/>
                                <w:b/>
                                <w:sz w:val="20"/>
                              </w:rPr>
                            </w:pPr>
                            <w:r>
                              <w:rPr>
                                <w:rFonts w:ascii="Carlito"/>
                                <w:b/>
                                <w:sz w:val="20"/>
                              </w:rPr>
                              <w:t>Definitions of special educational needs (SEN) taken from section 20 of the Children and Families Act 2014.</w:t>
                            </w:r>
                          </w:p>
                          <w:p w14:paraId="2A278B4E" w14:textId="77777777" w:rsidR="001C16A6" w:rsidRDefault="001C16A6">
                            <w:pPr>
                              <w:pStyle w:val="BodyText"/>
                              <w:rPr>
                                <w:rFonts w:ascii="Carlito"/>
                                <w:b/>
                              </w:rPr>
                            </w:pPr>
                          </w:p>
                          <w:p w14:paraId="4A17E98E" w14:textId="77777777" w:rsidR="001C16A6" w:rsidRDefault="006E0566">
                            <w:pPr>
                              <w:pStyle w:val="BodyText"/>
                              <w:ind w:left="164" w:right="272"/>
                              <w:rPr>
                                <w:rFonts w:ascii="Carlito"/>
                              </w:rPr>
                            </w:pPr>
                            <w:r>
                              <w:rPr>
                                <w:rFonts w:ascii="Carlito"/>
                              </w:rPr>
                              <w:t xml:space="preserve">A student or you person has SEN if they have a learning difficulty or disability which calls for special educational provision to be made for them. A student </w:t>
                            </w:r>
                            <w:proofErr w:type="gramStart"/>
                            <w:r>
                              <w:rPr>
                                <w:rFonts w:ascii="Carlito"/>
                              </w:rPr>
                              <w:t>of</w:t>
                            </w:r>
                            <w:proofErr w:type="gramEnd"/>
                            <w:r>
                              <w:rPr>
                                <w:rFonts w:ascii="Carlito"/>
                              </w:rPr>
                              <w:t xml:space="preserve"> compulsory school age or a young person has a learning difficulty or disability if they:</w:t>
                            </w:r>
                          </w:p>
                          <w:p w14:paraId="1267CB99" w14:textId="77777777" w:rsidR="001C16A6" w:rsidRDefault="001C16A6">
                            <w:pPr>
                              <w:pStyle w:val="BodyText"/>
                              <w:rPr>
                                <w:rFonts w:ascii="Carlito"/>
                              </w:rPr>
                            </w:pPr>
                          </w:p>
                          <w:p w14:paraId="32FA6C59" w14:textId="77777777" w:rsidR="001C16A6" w:rsidRDefault="006E0566">
                            <w:pPr>
                              <w:pStyle w:val="BodyText"/>
                              <w:numPr>
                                <w:ilvl w:val="0"/>
                                <w:numId w:val="20"/>
                              </w:numPr>
                              <w:tabs>
                                <w:tab w:val="left" w:pos="884"/>
                                <w:tab w:val="left" w:pos="885"/>
                              </w:tabs>
                              <w:ind w:hanging="361"/>
                              <w:rPr>
                                <w:rFonts w:ascii="Carlito"/>
                              </w:rPr>
                            </w:pPr>
                            <w:r>
                              <w:rPr>
                                <w:rFonts w:ascii="Carlito"/>
                              </w:rPr>
                              <w:t>have a significantly greater difficulty in learning than the majority of others of the same age;</w:t>
                            </w:r>
                            <w:r>
                              <w:rPr>
                                <w:rFonts w:ascii="Carlito"/>
                                <w:spacing w:val="-24"/>
                              </w:rPr>
                              <w:t xml:space="preserve"> </w:t>
                            </w:r>
                            <w:r>
                              <w:rPr>
                                <w:rFonts w:ascii="Carlito"/>
                              </w:rPr>
                              <w:t>or</w:t>
                            </w:r>
                          </w:p>
                          <w:p w14:paraId="4C1B5BE9" w14:textId="77777777" w:rsidR="001C16A6" w:rsidRDefault="001C16A6">
                            <w:pPr>
                              <w:pStyle w:val="BodyText"/>
                              <w:spacing w:before="2"/>
                              <w:rPr>
                                <w:rFonts w:ascii="Carlito"/>
                              </w:rPr>
                            </w:pPr>
                          </w:p>
                          <w:p w14:paraId="50A1E1B8" w14:textId="77777777" w:rsidR="001C16A6" w:rsidRDefault="006E0566">
                            <w:pPr>
                              <w:pStyle w:val="BodyText"/>
                              <w:numPr>
                                <w:ilvl w:val="0"/>
                                <w:numId w:val="20"/>
                              </w:numPr>
                              <w:tabs>
                                <w:tab w:val="left" w:pos="885"/>
                              </w:tabs>
                              <w:ind w:right="253"/>
                              <w:rPr>
                                <w:rFonts w:ascii="Carlito"/>
                              </w:rPr>
                            </w:pPr>
                            <w:r>
                              <w:rPr>
                                <w:rFonts w:ascii="Carlito"/>
                              </w:rPr>
                              <w:t>have a disability which prevents or hinders them from making use of educational facilities of a kind generally provided for others of the same age in mainstream schools or mainstream post-16 institutions.</w:t>
                            </w:r>
                          </w:p>
                          <w:p w14:paraId="6D5D3525" w14:textId="77777777" w:rsidR="001C16A6" w:rsidRDefault="001C16A6">
                            <w:pPr>
                              <w:pStyle w:val="BodyText"/>
                              <w:rPr>
                                <w:rFonts w:ascii="Carlito"/>
                              </w:rPr>
                            </w:pPr>
                          </w:p>
                          <w:p w14:paraId="2BCCBC76" w14:textId="77777777" w:rsidR="001C16A6" w:rsidRDefault="006E0566">
                            <w:pPr>
                              <w:pStyle w:val="BodyText"/>
                              <w:ind w:left="164" w:right="272"/>
                              <w:rPr>
                                <w:rFonts w:ascii="Carlito"/>
                              </w:rPr>
                            </w:pPr>
                            <w:r>
                              <w:rPr>
                                <w:rFonts w:ascii="Carlito"/>
                              </w:rPr>
                              <w:t>A student under compulsory school age has special educational needs if they fall within the definition at (a) or (b) above or would do so if special educational provision was not made for them.</w:t>
                            </w:r>
                          </w:p>
                          <w:p w14:paraId="6866C39F" w14:textId="77777777" w:rsidR="001C16A6" w:rsidRDefault="001C16A6">
                            <w:pPr>
                              <w:pStyle w:val="BodyText"/>
                              <w:spacing w:before="12"/>
                              <w:rPr>
                                <w:rFonts w:ascii="Carlito"/>
                                <w:sz w:val="19"/>
                              </w:rPr>
                            </w:pPr>
                          </w:p>
                          <w:p w14:paraId="496B92E9" w14:textId="77777777" w:rsidR="001C16A6" w:rsidRDefault="006E0566">
                            <w:pPr>
                              <w:pStyle w:val="BodyText"/>
                              <w:ind w:left="164" w:right="272"/>
                              <w:rPr>
                                <w:rFonts w:ascii="Carlito"/>
                              </w:rPr>
                            </w:pPr>
                            <w:r>
                              <w:rPr>
                                <w:rFonts w:ascii="Carlito"/>
                              </w:rPr>
                              <w:t>Children must not be regarded as having a learning difficulty solely because the language or form of language of their home is different from the language in which they will be taught.</w:t>
                            </w:r>
                          </w:p>
                        </w:txbxContent>
                      </wps:txbx>
                      <wps:bodyPr rot="0" vert="horz" wrap="square" lIns="0" tIns="0" rIns="0" bIns="0" anchor="t" anchorCtr="0" upright="1">
                        <a:noAutofit/>
                      </wps:bodyPr>
                    </wps:wsp>
                  </a:graphicData>
                </a:graphic>
              </wp:inline>
            </w:drawing>
          </mc:Choice>
          <mc:Fallback>
            <w:pict>
              <v:shapetype w14:anchorId="76CBA7AF" id="_x0000_t202" coordsize="21600,21600" o:spt="202" path="m,l,21600r21600,l21600,xe">
                <v:stroke joinstyle="miter"/>
                <v:path gradientshapeok="t" o:connecttype="rect"/>
              </v:shapetype>
              <v:shape id="Text Box 3" o:spid="_x0000_s1026" type="#_x0000_t202" style="width:459pt;height:2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" filled="f" strokeweight="1pt">
                <v:stroke linestyle="thinThin"/>
                <v:textbox inset="0,0,0,0">
                  <w:txbxContent>
                    <w:p w14:paraId="471F1FAD" w14:textId="77777777" w:rsidR="001C16A6" w:rsidRDefault="001C16A6">
                      <w:pPr>
                        <w:pStyle w:val="BodyText"/>
                        <w:spacing w:before="7"/>
                        <w:rPr>
                          <w:rFonts w:ascii="Carlito"/>
                          <w:sz w:val="29"/>
                        </w:rPr>
                      </w:pPr>
                    </w:p>
                    <w:p w14:paraId="100EFDB4" w14:textId="77777777" w:rsidR="001C16A6" w:rsidRDefault="006E0566">
                      <w:pPr>
                        <w:ind w:left="164" w:right="272"/>
                        <w:rPr>
                          <w:rFonts w:ascii="Carlito"/>
                          <w:b/>
                          <w:sz w:val="20"/>
                        </w:rPr>
                      </w:pPr>
                      <w:r>
                        <w:rPr>
                          <w:rFonts w:ascii="Carlito"/>
                          <w:b/>
                          <w:sz w:val="20"/>
                        </w:rPr>
                        <w:t>Definitions of special educational needs (SEN) taken from section 20 of the Children and Families Act 2014.</w:t>
                      </w:r>
                    </w:p>
                    <w:p w14:paraId="2A278B4E" w14:textId="77777777" w:rsidR="001C16A6" w:rsidRDefault="001C16A6">
                      <w:pPr>
                        <w:pStyle w:val="BodyText"/>
                        <w:rPr>
                          <w:rFonts w:ascii="Carlito"/>
                          <w:b/>
                        </w:rPr>
                      </w:pPr>
                    </w:p>
                    <w:p w14:paraId="4A17E98E" w14:textId="77777777" w:rsidR="001C16A6" w:rsidRDefault="006E0566">
                      <w:pPr>
                        <w:pStyle w:val="BodyText"/>
                        <w:ind w:left="164" w:right="272"/>
                        <w:rPr>
                          <w:rFonts w:ascii="Carlito"/>
                        </w:rPr>
                      </w:pPr>
                      <w:r>
                        <w:rPr>
                          <w:rFonts w:ascii="Carlito"/>
                        </w:rPr>
                        <w:t xml:space="preserve">A student or you person has SEN if they have a learning difficulty or disability which calls for special educational provision to be made for them. A student </w:t>
                      </w:r>
                      <w:proofErr w:type="gramStart"/>
                      <w:r>
                        <w:rPr>
                          <w:rFonts w:ascii="Carlito"/>
                        </w:rPr>
                        <w:t>of</w:t>
                      </w:r>
                      <w:proofErr w:type="gramEnd"/>
                      <w:r>
                        <w:rPr>
                          <w:rFonts w:ascii="Carlito"/>
                        </w:rPr>
                        <w:t xml:space="preserve"> compulsory school age or a young person has a learning difficulty or disability if they:</w:t>
                      </w:r>
                    </w:p>
                    <w:p w14:paraId="1267CB99" w14:textId="77777777" w:rsidR="001C16A6" w:rsidRDefault="001C16A6">
                      <w:pPr>
                        <w:pStyle w:val="BodyText"/>
                        <w:rPr>
                          <w:rFonts w:ascii="Carlito"/>
                        </w:rPr>
                      </w:pPr>
                    </w:p>
                    <w:p w14:paraId="32FA6C59" w14:textId="77777777" w:rsidR="001C16A6" w:rsidRDefault="006E0566">
                      <w:pPr>
                        <w:pStyle w:val="BodyText"/>
                        <w:numPr>
                          <w:ilvl w:val="0"/>
                          <w:numId w:val="20"/>
                        </w:numPr>
                        <w:tabs>
                          <w:tab w:val="left" w:pos="884"/>
                          <w:tab w:val="left" w:pos="885"/>
                        </w:tabs>
                        <w:ind w:hanging="361"/>
                        <w:rPr>
                          <w:rFonts w:ascii="Carlito"/>
                        </w:rPr>
                      </w:pPr>
                      <w:r>
                        <w:rPr>
                          <w:rFonts w:ascii="Carlito"/>
                        </w:rPr>
                        <w:t>have a significantly greater difficulty in learning than the majority of others of the same age;</w:t>
                      </w:r>
                      <w:r>
                        <w:rPr>
                          <w:rFonts w:ascii="Carlito"/>
                          <w:spacing w:val="-24"/>
                        </w:rPr>
                        <w:t xml:space="preserve"> </w:t>
                      </w:r>
                      <w:r>
                        <w:rPr>
                          <w:rFonts w:ascii="Carlito"/>
                        </w:rPr>
                        <w:t>or</w:t>
                      </w:r>
                    </w:p>
                    <w:p w14:paraId="4C1B5BE9" w14:textId="77777777" w:rsidR="001C16A6" w:rsidRDefault="001C16A6">
                      <w:pPr>
                        <w:pStyle w:val="BodyText"/>
                        <w:spacing w:before="2"/>
                        <w:rPr>
                          <w:rFonts w:ascii="Carlito"/>
                        </w:rPr>
                      </w:pPr>
                    </w:p>
                    <w:p w14:paraId="50A1E1B8" w14:textId="77777777" w:rsidR="001C16A6" w:rsidRDefault="006E0566">
                      <w:pPr>
                        <w:pStyle w:val="BodyText"/>
                        <w:numPr>
                          <w:ilvl w:val="0"/>
                          <w:numId w:val="20"/>
                        </w:numPr>
                        <w:tabs>
                          <w:tab w:val="left" w:pos="885"/>
                        </w:tabs>
                        <w:ind w:right="253"/>
                        <w:rPr>
                          <w:rFonts w:ascii="Carlito"/>
                        </w:rPr>
                      </w:pPr>
                      <w:r>
                        <w:rPr>
                          <w:rFonts w:ascii="Carlito"/>
                        </w:rPr>
                        <w:t>have a disability which prevents or hinders them from making use of educational facilities of a kind generally provided for others of the same age in mainstream schools or mainstream post-16 institutions.</w:t>
                      </w:r>
                    </w:p>
                    <w:p w14:paraId="6D5D3525" w14:textId="77777777" w:rsidR="001C16A6" w:rsidRDefault="001C16A6">
                      <w:pPr>
                        <w:pStyle w:val="BodyText"/>
                        <w:rPr>
                          <w:rFonts w:ascii="Carlito"/>
                        </w:rPr>
                      </w:pPr>
                    </w:p>
                    <w:p w14:paraId="2BCCBC76" w14:textId="77777777" w:rsidR="001C16A6" w:rsidRDefault="006E0566">
                      <w:pPr>
                        <w:pStyle w:val="BodyText"/>
                        <w:ind w:left="164" w:right="272"/>
                        <w:rPr>
                          <w:rFonts w:ascii="Carlito"/>
                        </w:rPr>
                      </w:pPr>
                      <w:r>
                        <w:rPr>
                          <w:rFonts w:ascii="Carlito"/>
                        </w:rPr>
                        <w:t>A student under compulsory school age has special educational needs if they fall within the definition at (a) or (b) above or would do so if special educational provision was not made for them.</w:t>
                      </w:r>
                    </w:p>
                    <w:p w14:paraId="6866C39F" w14:textId="77777777" w:rsidR="001C16A6" w:rsidRDefault="001C16A6">
                      <w:pPr>
                        <w:pStyle w:val="BodyText"/>
                        <w:spacing w:before="12"/>
                        <w:rPr>
                          <w:rFonts w:ascii="Carlito"/>
                          <w:sz w:val="19"/>
                        </w:rPr>
                      </w:pPr>
                    </w:p>
                    <w:p w14:paraId="496B92E9" w14:textId="77777777" w:rsidR="001C16A6" w:rsidRDefault="006E0566">
                      <w:pPr>
                        <w:pStyle w:val="BodyText"/>
                        <w:ind w:left="164" w:right="272"/>
                        <w:rPr>
                          <w:rFonts w:ascii="Carlito"/>
                        </w:rPr>
                      </w:pPr>
                      <w:r>
                        <w:rPr>
                          <w:rFonts w:ascii="Carlito"/>
                        </w:rPr>
                        <w:t>Children must not be regarded as having a learning difficulty solely because the language or form of language of their home is different from the language in which they will be taught.</w:t>
                      </w:r>
                    </w:p>
                  </w:txbxContent>
                </v:textbox>
                <w10:anchorlock/>
              </v:shape>
            </w:pict>
          </mc:Fallback>
        </mc:AlternateContent>
      </w:r>
    </w:p>
    <w:p w14:paraId="40F554D5" w14:textId="77777777" w:rsidR="001C16A6" w:rsidRDefault="001C16A6">
      <w:pPr>
        <w:pStyle w:val="BodyText"/>
        <w:spacing w:before="1"/>
        <w:rPr>
          <w:rFonts w:ascii="Carlito"/>
          <w:sz w:val="18"/>
        </w:rPr>
      </w:pPr>
    </w:p>
    <w:p w14:paraId="1EC44AB8" w14:textId="77777777" w:rsidR="001C16A6" w:rsidRDefault="006E0566">
      <w:pPr>
        <w:pStyle w:val="BodyText"/>
        <w:ind w:left="100"/>
      </w:pPr>
      <w:r>
        <w:t>The government is reforming the way in which provision and support is made for children and young people with special educational needs and/or disabilities in England.</w:t>
      </w:r>
    </w:p>
    <w:p w14:paraId="6B73386D" w14:textId="77777777" w:rsidR="001C16A6" w:rsidRDefault="001C16A6">
      <w:pPr>
        <w:pStyle w:val="BodyText"/>
        <w:spacing w:before="10"/>
        <w:rPr>
          <w:sz w:val="19"/>
        </w:rPr>
      </w:pPr>
    </w:p>
    <w:p w14:paraId="3E48A7A8" w14:textId="77777777" w:rsidR="001C16A6" w:rsidRDefault="006E0566">
      <w:pPr>
        <w:pStyle w:val="BodyText"/>
        <w:ind w:left="100" w:right="882"/>
      </w:pPr>
      <w:r>
        <w:t xml:space="preserve">More details about the SEND Code of Practice can be found on the Department for Education’s website </w:t>
      </w:r>
      <w:hyperlink r:id="rId12">
        <w:r>
          <w:rPr>
            <w:color w:val="0000FF"/>
            <w:u w:val="single" w:color="0000FF"/>
          </w:rPr>
          <w:t>www.education.gov.uk/schools/studentsupport/SEND</w:t>
        </w:r>
        <w:r>
          <w:rPr>
            <w:color w:val="0000FF"/>
          </w:rPr>
          <w:t xml:space="preserve"> </w:t>
        </w:r>
      </w:hyperlink>
      <w:r>
        <w:t xml:space="preserve">and the county SEND local offer website </w:t>
      </w:r>
      <w:hyperlink r:id="rId13">
        <w:r>
          <w:rPr>
            <w:color w:val="0000FF"/>
            <w:u w:val="single" w:color="0000FF"/>
          </w:rPr>
          <w:t>www.nottinghamshire.SENDlocaloffer.org.uk</w:t>
        </w:r>
      </w:hyperlink>
    </w:p>
    <w:p w14:paraId="0454ADD4" w14:textId="77777777" w:rsidR="001C16A6" w:rsidRDefault="001C16A6">
      <w:pPr>
        <w:pStyle w:val="BodyText"/>
        <w:spacing w:before="1"/>
        <w:rPr>
          <w:sz w:val="12"/>
        </w:rPr>
      </w:pPr>
    </w:p>
    <w:p w14:paraId="3F9D50AB" w14:textId="77777777" w:rsidR="001C16A6" w:rsidRDefault="006E0566">
      <w:pPr>
        <w:pStyle w:val="BodyText"/>
        <w:spacing w:before="93" w:line="278" w:lineRule="auto"/>
        <w:ind w:left="100" w:right="338"/>
      </w:pPr>
      <w:r>
        <w:t>This information is also available by putting the above web address into the browser of a smart phone or tablet.</w:t>
      </w:r>
    </w:p>
    <w:p w14:paraId="112C81DF" w14:textId="77777777" w:rsidR="001C16A6" w:rsidRDefault="006E0566">
      <w:pPr>
        <w:pStyle w:val="BodyText"/>
        <w:spacing w:before="196" w:line="276" w:lineRule="auto"/>
        <w:ind w:left="100" w:right="311"/>
      </w:pPr>
      <w:r>
        <w:t>The SEND Local Offer is a resource which is designed to support children and young people with special educational needs and/or disabilities and their families. It describes the services and provision that are available both to those families in Nottinghamshire that have an Education, Health and Care Plan and those who do not have a plan, but still experience some form of special educational need.</w:t>
      </w:r>
    </w:p>
    <w:p w14:paraId="737F0201" w14:textId="77777777" w:rsidR="001C16A6" w:rsidRDefault="006E0566">
      <w:pPr>
        <w:pStyle w:val="BodyText"/>
        <w:spacing w:line="280" w:lineRule="auto"/>
        <w:ind w:left="100" w:right="383"/>
      </w:pPr>
      <w:r>
        <w:t>The SEND Local Offer includes information about public services across education, health and social care, as well as those provided by the private, voluntary and community sectors.</w:t>
      </w:r>
    </w:p>
    <w:p w14:paraId="6A7CD0D4" w14:textId="77777777" w:rsidR="001C16A6" w:rsidRDefault="001C16A6">
      <w:pPr>
        <w:spacing w:line="280" w:lineRule="auto"/>
        <w:sectPr w:rsidR="001C16A6">
          <w:pgSz w:w="11910" w:h="16840"/>
          <w:pgMar w:top="1140" w:right="1140" w:bottom="660" w:left="1340" w:header="0" w:footer="460" w:gutter="0"/>
          <w:cols w:space="720"/>
        </w:sectPr>
      </w:pPr>
    </w:p>
    <w:p w14:paraId="51644795" w14:textId="77777777" w:rsidR="001C16A6" w:rsidRDefault="006E0566">
      <w:pPr>
        <w:pStyle w:val="Heading1"/>
        <w:spacing w:before="71"/>
        <w:ind w:left="784" w:right="977" w:firstLine="0"/>
        <w:jc w:val="center"/>
      </w:pPr>
      <w:bookmarkStart w:id="0" w:name="_TOC_250015"/>
      <w:bookmarkEnd w:id="0"/>
      <w:r>
        <w:rPr>
          <w:u w:val="thick"/>
        </w:rPr>
        <w:lastRenderedPageBreak/>
        <w:t>Mission statement</w:t>
      </w:r>
    </w:p>
    <w:p w14:paraId="0F1AEE8E" w14:textId="77777777" w:rsidR="001C16A6" w:rsidRDefault="001C16A6">
      <w:pPr>
        <w:pStyle w:val="BodyText"/>
        <w:rPr>
          <w:b/>
        </w:rPr>
      </w:pPr>
    </w:p>
    <w:p w14:paraId="173E85BF" w14:textId="77777777" w:rsidR="001C16A6" w:rsidRDefault="001C16A6">
      <w:pPr>
        <w:pStyle w:val="BodyText"/>
        <w:rPr>
          <w:b/>
          <w:sz w:val="28"/>
        </w:rPr>
      </w:pPr>
    </w:p>
    <w:p w14:paraId="549DA0CA" w14:textId="77777777" w:rsidR="001C16A6" w:rsidRDefault="006E0566">
      <w:pPr>
        <w:spacing w:before="94"/>
        <w:ind w:left="100" w:right="453"/>
        <w:rPr>
          <w:b/>
          <w:sz w:val="21"/>
        </w:rPr>
      </w:pPr>
      <w:r>
        <w:rPr>
          <w:b/>
          <w:color w:val="444444"/>
          <w:sz w:val="21"/>
        </w:rPr>
        <w:t>St. John the Baptist Primary School is a Church of England Primary School. Our mission is to work in partnership with parents and carers to provide an outstanding Christian education for all our young people. This means:</w:t>
      </w:r>
    </w:p>
    <w:p w14:paraId="3E2E4C43" w14:textId="77777777" w:rsidR="001C16A6" w:rsidRDefault="001C16A6">
      <w:pPr>
        <w:pStyle w:val="BodyText"/>
        <w:spacing w:before="3"/>
        <w:rPr>
          <w:b/>
          <w:sz w:val="24"/>
        </w:rPr>
      </w:pPr>
    </w:p>
    <w:p w14:paraId="113068E1" w14:textId="77777777" w:rsidR="001C16A6" w:rsidRDefault="006E0566">
      <w:pPr>
        <w:pStyle w:val="ListParagraph"/>
        <w:numPr>
          <w:ilvl w:val="0"/>
          <w:numId w:val="19"/>
        </w:numPr>
        <w:tabs>
          <w:tab w:val="left" w:pos="820"/>
          <w:tab w:val="left" w:pos="821"/>
        </w:tabs>
        <w:ind w:right="415"/>
        <w:rPr>
          <w:rFonts w:ascii="Symbol" w:hAnsi="Symbol"/>
          <w:b/>
          <w:color w:val="444444"/>
          <w:sz w:val="21"/>
        </w:rPr>
      </w:pPr>
      <w:r>
        <w:rPr>
          <w:b/>
          <w:color w:val="444444"/>
          <w:sz w:val="21"/>
        </w:rPr>
        <w:t>inspiring and motivating young people to achieve their full potential academically, spiritually, socially and in a full range of extra-curricular</w:t>
      </w:r>
      <w:r>
        <w:rPr>
          <w:b/>
          <w:color w:val="444444"/>
          <w:spacing w:val="-21"/>
          <w:sz w:val="21"/>
        </w:rPr>
        <w:t xml:space="preserve"> </w:t>
      </w:r>
      <w:r>
        <w:rPr>
          <w:b/>
          <w:color w:val="444444"/>
          <w:sz w:val="21"/>
        </w:rPr>
        <w:t>activities</w:t>
      </w:r>
    </w:p>
    <w:p w14:paraId="09343E9B" w14:textId="77777777" w:rsidR="001C16A6" w:rsidRDefault="006E0566">
      <w:pPr>
        <w:pStyle w:val="ListParagraph"/>
        <w:numPr>
          <w:ilvl w:val="0"/>
          <w:numId w:val="19"/>
        </w:numPr>
        <w:tabs>
          <w:tab w:val="left" w:pos="820"/>
          <w:tab w:val="left" w:pos="821"/>
        </w:tabs>
        <w:spacing w:line="255" w:lineRule="exact"/>
        <w:ind w:hanging="361"/>
        <w:rPr>
          <w:rFonts w:ascii="Symbol" w:hAnsi="Symbol"/>
          <w:b/>
          <w:color w:val="444444"/>
          <w:sz w:val="21"/>
        </w:rPr>
      </w:pPr>
      <w:r>
        <w:rPr>
          <w:b/>
          <w:color w:val="444444"/>
          <w:sz w:val="21"/>
        </w:rPr>
        <w:t>helping young people to grow in the love and knowledge of Jesus</w:t>
      </w:r>
      <w:r>
        <w:rPr>
          <w:b/>
          <w:color w:val="444444"/>
          <w:spacing w:val="-12"/>
          <w:sz w:val="21"/>
        </w:rPr>
        <w:t xml:space="preserve"> </w:t>
      </w:r>
      <w:r>
        <w:rPr>
          <w:b/>
          <w:color w:val="444444"/>
          <w:sz w:val="21"/>
        </w:rPr>
        <w:t>Christ</w:t>
      </w:r>
    </w:p>
    <w:p w14:paraId="345282FF" w14:textId="77777777" w:rsidR="001C16A6" w:rsidRDefault="006E0566">
      <w:pPr>
        <w:pStyle w:val="ListParagraph"/>
        <w:numPr>
          <w:ilvl w:val="0"/>
          <w:numId w:val="19"/>
        </w:numPr>
        <w:tabs>
          <w:tab w:val="left" w:pos="820"/>
          <w:tab w:val="left" w:pos="821"/>
        </w:tabs>
        <w:spacing w:before="2" w:line="237" w:lineRule="auto"/>
        <w:ind w:right="412"/>
        <w:rPr>
          <w:rFonts w:ascii="Symbol" w:hAnsi="Symbol"/>
          <w:b/>
          <w:color w:val="444444"/>
          <w:sz w:val="21"/>
        </w:rPr>
      </w:pPr>
      <w:r>
        <w:rPr>
          <w:b/>
          <w:color w:val="444444"/>
          <w:sz w:val="21"/>
        </w:rPr>
        <w:t>developing in young people a deep knowledge and understanding of the Christian faith</w:t>
      </w:r>
    </w:p>
    <w:p w14:paraId="5C783D70" w14:textId="77777777" w:rsidR="001C16A6" w:rsidRDefault="006E0566">
      <w:pPr>
        <w:pStyle w:val="ListParagraph"/>
        <w:numPr>
          <w:ilvl w:val="0"/>
          <w:numId w:val="19"/>
        </w:numPr>
        <w:tabs>
          <w:tab w:val="left" w:pos="820"/>
          <w:tab w:val="left" w:pos="821"/>
        </w:tabs>
        <w:spacing w:before="3" w:line="237" w:lineRule="auto"/>
        <w:ind w:right="607"/>
        <w:rPr>
          <w:rFonts w:ascii="Symbol" w:hAnsi="Symbol"/>
          <w:b/>
          <w:color w:val="444444"/>
          <w:sz w:val="21"/>
        </w:rPr>
      </w:pPr>
      <w:proofErr w:type="spellStart"/>
      <w:r>
        <w:rPr>
          <w:b/>
          <w:color w:val="444444"/>
          <w:sz w:val="21"/>
        </w:rPr>
        <w:t>practising</w:t>
      </w:r>
      <w:proofErr w:type="spellEnd"/>
      <w:r>
        <w:rPr>
          <w:b/>
          <w:color w:val="444444"/>
          <w:sz w:val="21"/>
        </w:rPr>
        <w:t xml:space="preserve"> Gospel values, such as forgiveness and helping those in need, within our school community and in </w:t>
      </w:r>
      <w:proofErr w:type="gramStart"/>
      <w:r>
        <w:rPr>
          <w:b/>
          <w:color w:val="444444"/>
          <w:sz w:val="21"/>
        </w:rPr>
        <w:t>society as a</w:t>
      </w:r>
      <w:r>
        <w:rPr>
          <w:b/>
          <w:color w:val="444444"/>
          <w:spacing w:val="-16"/>
          <w:sz w:val="21"/>
        </w:rPr>
        <w:t xml:space="preserve"> </w:t>
      </w:r>
      <w:r>
        <w:rPr>
          <w:b/>
          <w:color w:val="444444"/>
          <w:sz w:val="21"/>
        </w:rPr>
        <w:t>whole</w:t>
      </w:r>
      <w:proofErr w:type="gramEnd"/>
      <w:r>
        <w:rPr>
          <w:b/>
          <w:color w:val="444444"/>
          <w:sz w:val="21"/>
        </w:rPr>
        <w:t>.</w:t>
      </w:r>
    </w:p>
    <w:p w14:paraId="0BD9D280" w14:textId="77777777" w:rsidR="001C16A6" w:rsidRDefault="001C16A6">
      <w:pPr>
        <w:pStyle w:val="BodyText"/>
        <w:rPr>
          <w:b/>
          <w:sz w:val="24"/>
        </w:rPr>
      </w:pPr>
    </w:p>
    <w:p w14:paraId="3E6D1FB0" w14:textId="77777777" w:rsidR="001C16A6" w:rsidRDefault="001C16A6">
      <w:pPr>
        <w:pStyle w:val="BodyText"/>
        <w:rPr>
          <w:b/>
          <w:sz w:val="24"/>
        </w:rPr>
      </w:pPr>
    </w:p>
    <w:p w14:paraId="7B657CB3" w14:textId="77777777" w:rsidR="001C16A6" w:rsidRDefault="001C16A6">
      <w:pPr>
        <w:pStyle w:val="BodyText"/>
        <w:spacing w:before="9"/>
        <w:rPr>
          <w:b/>
          <w:sz w:val="21"/>
        </w:rPr>
      </w:pPr>
    </w:p>
    <w:p w14:paraId="7F6DD017" w14:textId="77777777" w:rsidR="001C16A6" w:rsidRDefault="006E0566">
      <w:pPr>
        <w:pStyle w:val="Heading1"/>
        <w:numPr>
          <w:ilvl w:val="0"/>
          <w:numId w:val="18"/>
        </w:numPr>
        <w:tabs>
          <w:tab w:val="left" w:pos="821"/>
        </w:tabs>
        <w:ind w:hanging="361"/>
        <w:jc w:val="left"/>
      </w:pPr>
      <w:bookmarkStart w:id="1" w:name="_TOC_250014"/>
      <w:r>
        <w:t>Aims and</w:t>
      </w:r>
      <w:r>
        <w:rPr>
          <w:spacing w:val="-2"/>
        </w:rPr>
        <w:t xml:space="preserve"> </w:t>
      </w:r>
      <w:bookmarkEnd w:id="1"/>
      <w:r>
        <w:t>objectives</w:t>
      </w:r>
    </w:p>
    <w:p w14:paraId="32D5064E" w14:textId="77777777" w:rsidR="001C16A6" w:rsidRDefault="001C16A6">
      <w:pPr>
        <w:pStyle w:val="BodyText"/>
        <w:spacing w:before="3"/>
        <w:rPr>
          <w:b/>
          <w:sz w:val="28"/>
        </w:rPr>
      </w:pPr>
    </w:p>
    <w:p w14:paraId="315FB33B" w14:textId="77777777" w:rsidR="001C16A6" w:rsidRDefault="006E0566">
      <w:pPr>
        <w:pStyle w:val="ListParagraph"/>
        <w:numPr>
          <w:ilvl w:val="1"/>
          <w:numId w:val="18"/>
        </w:numPr>
        <w:tabs>
          <w:tab w:val="left" w:pos="1387"/>
        </w:tabs>
        <w:ind w:hanging="361"/>
        <w:rPr>
          <w:sz w:val="24"/>
        </w:rPr>
      </w:pPr>
      <w:r>
        <w:rPr>
          <w:sz w:val="24"/>
        </w:rPr>
        <w:t>Aims</w:t>
      </w:r>
    </w:p>
    <w:p w14:paraId="3F6BB08E" w14:textId="77777777" w:rsidR="001C16A6" w:rsidRDefault="001C16A6">
      <w:pPr>
        <w:pStyle w:val="BodyText"/>
        <w:spacing w:before="10"/>
        <w:rPr>
          <w:sz w:val="23"/>
        </w:rPr>
      </w:pPr>
    </w:p>
    <w:p w14:paraId="2161146D" w14:textId="77777777" w:rsidR="001C16A6" w:rsidRDefault="006E0566">
      <w:pPr>
        <w:spacing w:before="1"/>
        <w:ind w:left="100" w:right="616"/>
        <w:jc w:val="both"/>
        <w:rPr>
          <w:sz w:val="20"/>
        </w:rPr>
      </w:pPr>
      <w:r>
        <w:rPr>
          <w:sz w:val="20"/>
        </w:rPr>
        <w:t xml:space="preserve">We aim to provide every student with access to a broad and balanced education. This includes the National Curriculum in line with the </w:t>
      </w:r>
      <w:r>
        <w:rPr>
          <w:i/>
          <w:sz w:val="20"/>
        </w:rPr>
        <w:t>Special Educational Needs Code of Practice</w:t>
      </w:r>
      <w:r>
        <w:rPr>
          <w:sz w:val="20"/>
        </w:rPr>
        <w:t>. As such our aims are:</w:t>
      </w:r>
    </w:p>
    <w:p w14:paraId="24594F19" w14:textId="77777777" w:rsidR="001C16A6" w:rsidRDefault="001C16A6">
      <w:pPr>
        <w:pStyle w:val="BodyText"/>
        <w:spacing w:before="1"/>
      </w:pPr>
    </w:p>
    <w:p w14:paraId="113C4016" w14:textId="77777777" w:rsidR="001C16A6" w:rsidRDefault="006E0566" w:rsidP="00DC1C68">
      <w:pPr>
        <w:pStyle w:val="ListParagraph"/>
        <w:numPr>
          <w:ilvl w:val="0"/>
          <w:numId w:val="17"/>
        </w:numPr>
        <w:tabs>
          <w:tab w:val="left" w:pos="851"/>
        </w:tabs>
        <w:ind w:hanging="505"/>
        <w:jc w:val="left"/>
        <w:rPr>
          <w:sz w:val="20"/>
        </w:rPr>
      </w:pPr>
      <w:r>
        <w:rPr>
          <w:sz w:val="20"/>
        </w:rPr>
        <w:t>To ensure that all students have access to a broad and balanced</w:t>
      </w:r>
      <w:r>
        <w:rPr>
          <w:spacing w:val="-5"/>
          <w:sz w:val="20"/>
        </w:rPr>
        <w:t xml:space="preserve"> </w:t>
      </w:r>
      <w:r>
        <w:rPr>
          <w:sz w:val="20"/>
        </w:rPr>
        <w:t>curriculum.</w:t>
      </w:r>
    </w:p>
    <w:p w14:paraId="4F7342D7" w14:textId="77777777" w:rsidR="001C16A6" w:rsidRDefault="006E0566">
      <w:pPr>
        <w:pStyle w:val="ListParagraph"/>
        <w:numPr>
          <w:ilvl w:val="0"/>
          <w:numId w:val="17"/>
        </w:numPr>
        <w:tabs>
          <w:tab w:val="left" w:pos="832"/>
          <w:tab w:val="left" w:pos="833"/>
        </w:tabs>
        <w:spacing w:before="1" w:line="229" w:lineRule="exact"/>
        <w:ind w:left="832" w:hanging="373"/>
        <w:jc w:val="left"/>
        <w:rPr>
          <w:sz w:val="20"/>
        </w:rPr>
      </w:pPr>
      <w:r>
        <w:rPr>
          <w:sz w:val="20"/>
        </w:rPr>
        <w:t>To provide a differentiated curriculum appropriate to the individual’s needs and</w:t>
      </w:r>
      <w:r>
        <w:rPr>
          <w:spacing w:val="-21"/>
          <w:sz w:val="20"/>
        </w:rPr>
        <w:t xml:space="preserve"> </w:t>
      </w:r>
      <w:r>
        <w:rPr>
          <w:sz w:val="20"/>
        </w:rPr>
        <w:t>ability.</w:t>
      </w:r>
    </w:p>
    <w:p w14:paraId="13D80A73" w14:textId="77777777" w:rsidR="001C16A6" w:rsidRDefault="006E0566">
      <w:pPr>
        <w:pStyle w:val="ListParagraph"/>
        <w:numPr>
          <w:ilvl w:val="0"/>
          <w:numId w:val="17"/>
        </w:numPr>
        <w:tabs>
          <w:tab w:val="left" w:pos="832"/>
          <w:tab w:val="left" w:pos="833"/>
        </w:tabs>
        <w:ind w:left="820" w:right="501" w:hanging="360"/>
        <w:jc w:val="left"/>
        <w:rPr>
          <w:sz w:val="20"/>
        </w:rPr>
      </w:pPr>
      <w:r>
        <w:rPr>
          <w:sz w:val="20"/>
        </w:rPr>
        <w:t>To ensure the identification of all students requiring Special Educational Needs provision as early as possible in their school</w:t>
      </w:r>
      <w:r>
        <w:rPr>
          <w:spacing w:val="-9"/>
          <w:sz w:val="20"/>
        </w:rPr>
        <w:t xml:space="preserve"> </w:t>
      </w:r>
      <w:r>
        <w:rPr>
          <w:sz w:val="20"/>
        </w:rPr>
        <w:t>career.</w:t>
      </w:r>
    </w:p>
    <w:p w14:paraId="6215972C" w14:textId="77777777" w:rsidR="001C16A6" w:rsidRDefault="006E0566">
      <w:pPr>
        <w:pStyle w:val="ListParagraph"/>
        <w:numPr>
          <w:ilvl w:val="0"/>
          <w:numId w:val="17"/>
        </w:numPr>
        <w:tabs>
          <w:tab w:val="left" w:pos="832"/>
          <w:tab w:val="left" w:pos="833"/>
        </w:tabs>
        <w:ind w:left="820" w:right="460" w:hanging="360"/>
        <w:jc w:val="left"/>
        <w:rPr>
          <w:sz w:val="20"/>
        </w:rPr>
      </w:pPr>
      <w:r>
        <w:rPr>
          <w:sz w:val="20"/>
        </w:rPr>
        <w:t>To ensure that students with Special Educational Needs and/or disabilities take as full a</w:t>
      </w:r>
      <w:r>
        <w:rPr>
          <w:spacing w:val="-27"/>
          <w:sz w:val="20"/>
        </w:rPr>
        <w:t xml:space="preserve"> </w:t>
      </w:r>
      <w:r>
        <w:rPr>
          <w:sz w:val="20"/>
        </w:rPr>
        <w:t>part as possible in all school</w:t>
      </w:r>
      <w:r>
        <w:rPr>
          <w:spacing w:val="-2"/>
          <w:sz w:val="20"/>
        </w:rPr>
        <w:t xml:space="preserve"> </w:t>
      </w:r>
      <w:r>
        <w:rPr>
          <w:sz w:val="20"/>
        </w:rPr>
        <w:t>activities.</w:t>
      </w:r>
    </w:p>
    <w:p w14:paraId="71555211" w14:textId="77777777" w:rsidR="001C16A6" w:rsidRDefault="006E0566">
      <w:pPr>
        <w:pStyle w:val="ListParagraph"/>
        <w:numPr>
          <w:ilvl w:val="0"/>
          <w:numId w:val="17"/>
        </w:numPr>
        <w:tabs>
          <w:tab w:val="left" w:pos="832"/>
          <w:tab w:val="left" w:pos="833"/>
        </w:tabs>
        <w:ind w:left="820" w:right="312" w:hanging="360"/>
        <w:jc w:val="left"/>
        <w:rPr>
          <w:sz w:val="20"/>
        </w:rPr>
      </w:pPr>
      <w:r>
        <w:rPr>
          <w:sz w:val="20"/>
        </w:rPr>
        <w:t>To ensure that parents of students with Special Educational Needs and/or disabilities are kept fully informed of their student’s progress and</w:t>
      </w:r>
      <w:r>
        <w:rPr>
          <w:spacing w:val="-6"/>
          <w:sz w:val="20"/>
        </w:rPr>
        <w:t xml:space="preserve"> </w:t>
      </w:r>
      <w:r>
        <w:rPr>
          <w:sz w:val="20"/>
        </w:rPr>
        <w:t>attainment.</w:t>
      </w:r>
    </w:p>
    <w:p w14:paraId="713A4345" w14:textId="77777777" w:rsidR="001C16A6" w:rsidRDefault="006E0566">
      <w:pPr>
        <w:pStyle w:val="ListParagraph"/>
        <w:numPr>
          <w:ilvl w:val="0"/>
          <w:numId w:val="17"/>
        </w:numPr>
        <w:tabs>
          <w:tab w:val="left" w:pos="832"/>
          <w:tab w:val="left" w:pos="833"/>
        </w:tabs>
        <w:ind w:left="820" w:right="702" w:hanging="360"/>
        <w:jc w:val="left"/>
        <w:rPr>
          <w:sz w:val="20"/>
        </w:rPr>
      </w:pPr>
      <w:r>
        <w:rPr>
          <w:sz w:val="20"/>
        </w:rPr>
        <w:t>To ensure that students with Special Educational Needs and/or a disability are involved, where practicable, in decisions affecting their future Special Educational Needs</w:t>
      </w:r>
      <w:r>
        <w:rPr>
          <w:spacing w:val="-20"/>
          <w:sz w:val="20"/>
        </w:rPr>
        <w:t xml:space="preserve"> </w:t>
      </w:r>
      <w:r>
        <w:rPr>
          <w:sz w:val="20"/>
        </w:rPr>
        <w:t>provision.</w:t>
      </w:r>
    </w:p>
    <w:p w14:paraId="633399E3" w14:textId="77777777" w:rsidR="001C16A6" w:rsidRDefault="001C16A6">
      <w:pPr>
        <w:pStyle w:val="BodyText"/>
        <w:rPr>
          <w:sz w:val="22"/>
        </w:rPr>
      </w:pPr>
    </w:p>
    <w:p w14:paraId="4DA381FD" w14:textId="77777777" w:rsidR="001C16A6" w:rsidRDefault="001C16A6">
      <w:pPr>
        <w:pStyle w:val="BodyText"/>
        <w:spacing w:before="4"/>
        <w:rPr>
          <w:sz w:val="25"/>
        </w:rPr>
      </w:pPr>
    </w:p>
    <w:p w14:paraId="14BEAFAA" w14:textId="77777777" w:rsidR="001C16A6" w:rsidRDefault="006E0566">
      <w:pPr>
        <w:pStyle w:val="BodyText"/>
        <w:ind w:left="666" w:right="338"/>
      </w:pPr>
      <w:r>
        <w:t xml:space="preserve">We </w:t>
      </w:r>
      <w:proofErr w:type="spellStart"/>
      <w:r>
        <w:t>recognise</w:t>
      </w:r>
      <w:proofErr w:type="spellEnd"/>
      <w:r>
        <w:t xml:space="preserve"> that many students will have special needs at some time during their school life. In implementing this policy, we believe students will be helped to overcome their difficulties.</w:t>
      </w:r>
    </w:p>
    <w:p w14:paraId="7265BDAF" w14:textId="77777777" w:rsidR="001C16A6" w:rsidRDefault="001C16A6">
      <w:pPr>
        <w:pStyle w:val="BodyText"/>
        <w:spacing w:before="3"/>
        <w:rPr>
          <w:sz w:val="24"/>
        </w:rPr>
      </w:pPr>
    </w:p>
    <w:p w14:paraId="442AD3DE" w14:textId="77777777" w:rsidR="001C16A6" w:rsidRDefault="006E0566" w:rsidP="00DC1C68">
      <w:pPr>
        <w:pStyle w:val="BodyText"/>
        <w:spacing w:before="1"/>
        <w:ind w:left="666" w:right="486"/>
      </w:pPr>
      <w:r>
        <w:t xml:space="preserve">The policy takes into account other procedures used within the </w:t>
      </w:r>
      <w:proofErr w:type="gramStart"/>
      <w:r>
        <w:t>School</w:t>
      </w:r>
      <w:proofErr w:type="gramEnd"/>
      <w:r>
        <w:t xml:space="preserve"> which are in line with The </w:t>
      </w:r>
      <w:proofErr w:type="spellStart"/>
      <w:r>
        <w:t>Behavioural</w:t>
      </w:r>
      <w:proofErr w:type="spellEnd"/>
      <w:r>
        <w:t xml:space="preserve"> Policy.</w:t>
      </w:r>
    </w:p>
    <w:p w14:paraId="3A0EB7B4" w14:textId="77777777" w:rsidR="001C16A6" w:rsidRDefault="001C16A6">
      <w:pPr>
        <w:pStyle w:val="BodyText"/>
        <w:spacing w:before="3"/>
        <w:rPr>
          <w:sz w:val="24"/>
        </w:rPr>
      </w:pPr>
    </w:p>
    <w:p w14:paraId="61AA35E0" w14:textId="46E70B3D" w:rsidR="001C16A6" w:rsidRDefault="006E0566">
      <w:pPr>
        <w:pStyle w:val="BodyText"/>
        <w:tabs>
          <w:tab w:val="left" w:pos="2685"/>
        </w:tabs>
        <w:ind w:left="666" w:right="780"/>
      </w:pPr>
      <w:r>
        <w:t>The teachers and other staff at St. John Primary School are committed to helping students achieve</w:t>
      </w:r>
      <w:r>
        <w:rPr>
          <w:spacing w:val="-2"/>
        </w:rPr>
        <w:t xml:space="preserve"> </w:t>
      </w:r>
      <w:r>
        <w:t>their</w:t>
      </w:r>
      <w:r w:rsidR="00DC1C68">
        <w:t xml:space="preserve"> </w:t>
      </w:r>
      <w:r>
        <w:t>potential whatever their level of</w:t>
      </w:r>
      <w:r>
        <w:rPr>
          <w:spacing w:val="7"/>
        </w:rPr>
        <w:t xml:space="preserve"> </w:t>
      </w:r>
      <w:r>
        <w:t>need.</w:t>
      </w:r>
    </w:p>
    <w:p w14:paraId="59E1C923" w14:textId="77777777" w:rsidR="001C16A6" w:rsidRDefault="001C16A6">
      <w:pPr>
        <w:pStyle w:val="BodyText"/>
        <w:spacing w:before="5"/>
        <w:rPr>
          <w:sz w:val="24"/>
        </w:rPr>
      </w:pPr>
    </w:p>
    <w:p w14:paraId="45EE19BC" w14:textId="77777777" w:rsidR="001C16A6" w:rsidRDefault="006E0566">
      <w:pPr>
        <w:pStyle w:val="BodyText"/>
        <w:spacing w:before="1"/>
        <w:ind w:left="666"/>
      </w:pPr>
      <w:r>
        <w:t xml:space="preserve">The School’s Development Plan ensures that Special Educational Needs within the School </w:t>
      </w:r>
      <w:proofErr w:type="gramStart"/>
      <w:r>
        <w:t>is</w:t>
      </w:r>
      <w:proofErr w:type="gramEnd"/>
      <w:r>
        <w:t xml:space="preserve"> evaluated </w:t>
      </w:r>
      <w:proofErr w:type="gramStart"/>
      <w:r>
        <w:t>regularly</w:t>
      </w:r>
      <w:proofErr w:type="gramEnd"/>
      <w:r>
        <w:t xml:space="preserve"> and new ideas are implemented to help each individual student.</w:t>
      </w:r>
    </w:p>
    <w:p w14:paraId="5A5E08DA" w14:textId="77777777" w:rsidR="001C16A6" w:rsidRDefault="001C16A6">
      <w:pPr>
        <w:pStyle w:val="BodyText"/>
        <w:spacing w:before="3"/>
        <w:rPr>
          <w:sz w:val="24"/>
        </w:rPr>
      </w:pPr>
    </w:p>
    <w:p w14:paraId="64867EF1" w14:textId="77777777" w:rsidR="001C16A6" w:rsidRDefault="006E0566">
      <w:pPr>
        <w:pStyle w:val="BodyText"/>
        <w:ind w:left="666" w:right="705"/>
        <w:jc w:val="both"/>
      </w:pPr>
      <w:r>
        <w:t>Whilst many factors contribute to the range of difficulties experienced by some children, we believe that much can be done to overcome them by parents/carers, teachers and</w:t>
      </w:r>
      <w:r>
        <w:rPr>
          <w:spacing w:val="-32"/>
        </w:rPr>
        <w:t xml:space="preserve"> </w:t>
      </w:r>
      <w:r>
        <w:t>students working</w:t>
      </w:r>
      <w:r>
        <w:rPr>
          <w:spacing w:val="-2"/>
        </w:rPr>
        <w:t xml:space="preserve"> </w:t>
      </w:r>
      <w:r>
        <w:t>together.</w:t>
      </w:r>
    </w:p>
    <w:p w14:paraId="16C0C509" w14:textId="77777777" w:rsidR="001C16A6" w:rsidRDefault="001C16A6">
      <w:pPr>
        <w:jc w:val="both"/>
        <w:sectPr w:rsidR="001C16A6">
          <w:pgSz w:w="11910" w:h="16840"/>
          <w:pgMar w:top="1040" w:right="1140" w:bottom="660" w:left="1340" w:header="0" w:footer="460" w:gutter="0"/>
          <w:cols w:space="720"/>
        </w:sectPr>
      </w:pPr>
    </w:p>
    <w:p w14:paraId="7C53A9CE" w14:textId="77777777" w:rsidR="001C16A6" w:rsidRDefault="001C16A6">
      <w:pPr>
        <w:pStyle w:val="BodyText"/>
      </w:pPr>
    </w:p>
    <w:p w14:paraId="30A6453D" w14:textId="77777777" w:rsidR="001C16A6" w:rsidRDefault="001C16A6">
      <w:pPr>
        <w:pStyle w:val="BodyText"/>
        <w:spacing w:before="10"/>
        <w:rPr>
          <w:sz w:val="15"/>
        </w:rPr>
      </w:pPr>
    </w:p>
    <w:p w14:paraId="75BB034F" w14:textId="77777777" w:rsidR="001C16A6" w:rsidRDefault="006E0566">
      <w:pPr>
        <w:spacing w:before="92"/>
        <w:ind w:left="1569"/>
        <w:rPr>
          <w:sz w:val="24"/>
        </w:rPr>
      </w:pPr>
      <w:r>
        <w:rPr>
          <w:sz w:val="24"/>
        </w:rPr>
        <w:t>1.2. Objectives</w:t>
      </w:r>
    </w:p>
    <w:p w14:paraId="227AD8D9" w14:textId="77777777" w:rsidR="001C16A6" w:rsidRDefault="001C16A6">
      <w:pPr>
        <w:pStyle w:val="BodyText"/>
        <w:spacing w:before="5"/>
        <w:rPr>
          <w:sz w:val="24"/>
        </w:rPr>
      </w:pPr>
    </w:p>
    <w:p w14:paraId="5DDDCD14" w14:textId="77777777" w:rsidR="001C16A6" w:rsidRPr="00DC1C68" w:rsidRDefault="006E0566">
      <w:pPr>
        <w:pStyle w:val="ListParagraph"/>
        <w:numPr>
          <w:ilvl w:val="0"/>
          <w:numId w:val="16"/>
        </w:numPr>
        <w:tabs>
          <w:tab w:val="left" w:pos="820"/>
          <w:tab w:val="left" w:pos="821"/>
        </w:tabs>
        <w:spacing w:line="235" w:lineRule="auto"/>
        <w:ind w:right="850"/>
        <w:rPr>
          <w:rFonts w:ascii="Carlito" w:hAnsi="Carlito"/>
          <w:sz w:val="20"/>
        </w:rPr>
      </w:pPr>
      <w:r w:rsidRPr="00DC1C68">
        <w:rPr>
          <w:sz w:val="20"/>
        </w:rPr>
        <w:t>Identify the needs of students with SEND as early as possible. This is most effectively done by gathering information from parents, education, health and care services prior</w:t>
      </w:r>
      <w:r w:rsidRPr="00DC1C68">
        <w:rPr>
          <w:spacing w:val="-25"/>
          <w:sz w:val="20"/>
        </w:rPr>
        <w:t xml:space="preserve"> </w:t>
      </w:r>
      <w:r w:rsidRPr="00DC1C68">
        <w:rPr>
          <w:sz w:val="20"/>
        </w:rPr>
        <w:t xml:space="preserve">to the student’s entry into the school. </w:t>
      </w:r>
      <w:r w:rsidRPr="00DC1C68">
        <w:rPr>
          <w:spacing w:val="4"/>
          <w:sz w:val="20"/>
        </w:rPr>
        <w:t xml:space="preserve">We </w:t>
      </w:r>
      <w:proofErr w:type="spellStart"/>
      <w:r w:rsidRPr="00DC1C68">
        <w:rPr>
          <w:sz w:val="20"/>
        </w:rPr>
        <w:t>recognise</w:t>
      </w:r>
      <w:proofErr w:type="spellEnd"/>
      <w:r w:rsidRPr="00DC1C68">
        <w:rPr>
          <w:sz w:val="20"/>
        </w:rPr>
        <w:t xml:space="preserve"> this is an essential part of successful transition.</w:t>
      </w:r>
    </w:p>
    <w:p w14:paraId="211166B6" w14:textId="77777777" w:rsidR="001C16A6" w:rsidRPr="00DC1C68" w:rsidRDefault="006E0566">
      <w:pPr>
        <w:pStyle w:val="ListParagraph"/>
        <w:numPr>
          <w:ilvl w:val="0"/>
          <w:numId w:val="16"/>
        </w:numPr>
        <w:tabs>
          <w:tab w:val="left" w:pos="820"/>
          <w:tab w:val="left" w:pos="821"/>
        </w:tabs>
        <w:spacing w:before="6" w:line="235" w:lineRule="auto"/>
        <w:ind w:right="819"/>
        <w:rPr>
          <w:rFonts w:ascii="Carlito"/>
          <w:sz w:val="20"/>
        </w:rPr>
      </w:pPr>
      <w:r w:rsidRPr="00DC1C68">
        <w:rPr>
          <w:sz w:val="20"/>
        </w:rPr>
        <w:t>Monitor the progress of all students in order to aid the identification of students with SEND. Continuous monitoring of those students with SEND by their teachers will help</w:t>
      </w:r>
      <w:r w:rsidRPr="00DC1C68">
        <w:rPr>
          <w:spacing w:val="-27"/>
          <w:sz w:val="20"/>
        </w:rPr>
        <w:t xml:space="preserve"> </w:t>
      </w:r>
      <w:r w:rsidRPr="00DC1C68">
        <w:rPr>
          <w:sz w:val="20"/>
        </w:rPr>
        <w:t>to ensure that they are able to reach their full</w:t>
      </w:r>
      <w:r w:rsidRPr="00DC1C68">
        <w:rPr>
          <w:spacing w:val="-10"/>
          <w:sz w:val="20"/>
        </w:rPr>
        <w:t xml:space="preserve"> </w:t>
      </w:r>
      <w:r w:rsidRPr="00DC1C68">
        <w:rPr>
          <w:sz w:val="20"/>
        </w:rPr>
        <w:t>potential.</w:t>
      </w:r>
    </w:p>
    <w:p w14:paraId="339E23EB" w14:textId="77777777" w:rsidR="001C16A6" w:rsidRDefault="006E0566">
      <w:pPr>
        <w:pStyle w:val="ListParagraph"/>
        <w:numPr>
          <w:ilvl w:val="0"/>
          <w:numId w:val="16"/>
        </w:numPr>
        <w:tabs>
          <w:tab w:val="left" w:pos="820"/>
          <w:tab w:val="left" w:pos="821"/>
        </w:tabs>
        <w:spacing w:before="4" w:line="235" w:lineRule="auto"/>
        <w:ind w:right="778"/>
        <w:rPr>
          <w:rFonts w:ascii="Carlito" w:hAnsi="Carlito"/>
          <w:sz w:val="20"/>
        </w:rPr>
      </w:pPr>
      <w:r w:rsidRPr="00DC1C68">
        <w:rPr>
          <w:sz w:val="20"/>
        </w:rPr>
        <w:t>Make appropriate provision to</w:t>
      </w:r>
      <w:r>
        <w:rPr>
          <w:sz w:val="20"/>
        </w:rPr>
        <w:t xml:space="preserve"> overcome all barriers to learning and ensure students with SEND have full access to the National Curriculum. This will be </w:t>
      </w:r>
      <w:proofErr w:type="spellStart"/>
      <w:r>
        <w:rPr>
          <w:sz w:val="20"/>
        </w:rPr>
        <w:t>co-ordinated</w:t>
      </w:r>
      <w:proofErr w:type="spellEnd"/>
      <w:r>
        <w:rPr>
          <w:sz w:val="20"/>
        </w:rPr>
        <w:t xml:space="preserve"> by the SENCo and will be carefully monitored and regularly reviewed in order to ensure that individual targets are being met and all students’ needs are catered</w:t>
      </w:r>
      <w:r>
        <w:rPr>
          <w:spacing w:val="-15"/>
          <w:sz w:val="20"/>
        </w:rPr>
        <w:t xml:space="preserve"> </w:t>
      </w:r>
      <w:r>
        <w:rPr>
          <w:sz w:val="20"/>
        </w:rPr>
        <w:t>for.</w:t>
      </w:r>
    </w:p>
    <w:p w14:paraId="54D4B301" w14:textId="38EFAD78" w:rsidR="001C16A6" w:rsidRDefault="006E0566">
      <w:pPr>
        <w:pStyle w:val="ListParagraph"/>
        <w:numPr>
          <w:ilvl w:val="0"/>
          <w:numId w:val="16"/>
        </w:numPr>
        <w:tabs>
          <w:tab w:val="left" w:pos="820"/>
          <w:tab w:val="left" w:pos="821"/>
        </w:tabs>
        <w:spacing w:before="6" w:line="235" w:lineRule="auto"/>
        <w:ind w:right="827"/>
        <w:rPr>
          <w:rFonts w:ascii="Carlito" w:hAnsi="Carlito"/>
          <w:sz w:val="20"/>
        </w:rPr>
      </w:pPr>
      <w:r>
        <w:rPr>
          <w:sz w:val="20"/>
        </w:rPr>
        <w:t xml:space="preserve">Work with parents to gain a better understanding of their </w:t>
      </w:r>
      <w:r w:rsidR="00DC1C68">
        <w:rPr>
          <w:sz w:val="20"/>
        </w:rPr>
        <w:t>student and</w:t>
      </w:r>
      <w:r>
        <w:rPr>
          <w:sz w:val="20"/>
        </w:rPr>
        <w:t xml:space="preserve"> involve them in</w:t>
      </w:r>
      <w:r>
        <w:rPr>
          <w:spacing w:val="-29"/>
          <w:sz w:val="20"/>
        </w:rPr>
        <w:t xml:space="preserve"> </w:t>
      </w:r>
      <w:r>
        <w:rPr>
          <w:sz w:val="20"/>
        </w:rPr>
        <w:t>all stages of their student’s education. This includes supporting them in terms of understanding SEND procedures and practices, providing regular reports on</w:t>
      </w:r>
      <w:r>
        <w:rPr>
          <w:spacing w:val="-15"/>
          <w:sz w:val="20"/>
        </w:rPr>
        <w:t xml:space="preserve"> </w:t>
      </w:r>
      <w:proofErr w:type="gramStart"/>
      <w:r>
        <w:rPr>
          <w:sz w:val="20"/>
        </w:rPr>
        <w:t>their</w:t>
      </w:r>
      <w:proofErr w:type="gramEnd"/>
    </w:p>
    <w:p w14:paraId="7EE415E2" w14:textId="40052A75" w:rsidR="001C16A6" w:rsidRDefault="006E0566">
      <w:pPr>
        <w:pStyle w:val="BodyText"/>
        <w:spacing w:before="1"/>
        <w:ind w:left="820" w:right="882"/>
      </w:pPr>
      <w:r>
        <w:t xml:space="preserve">student’s </w:t>
      </w:r>
      <w:r w:rsidR="00DC1C68">
        <w:t>progress and</w:t>
      </w:r>
      <w:r>
        <w:t xml:space="preserve"> providing information on the provisions for students within the </w:t>
      </w:r>
      <w:proofErr w:type="gramStart"/>
      <w:r>
        <w:t>school as a whole</w:t>
      </w:r>
      <w:proofErr w:type="gramEnd"/>
      <w:r>
        <w:t>.</w:t>
      </w:r>
    </w:p>
    <w:p w14:paraId="0F288E38" w14:textId="77777777" w:rsidR="001C16A6" w:rsidRDefault="006E0566">
      <w:pPr>
        <w:pStyle w:val="ListParagraph"/>
        <w:numPr>
          <w:ilvl w:val="0"/>
          <w:numId w:val="16"/>
        </w:numPr>
        <w:tabs>
          <w:tab w:val="left" w:pos="820"/>
          <w:tab w:val="left" w:pos="821"/>
        </w:tabs>
        <w:spacing w:before="12" w:line="225" w:lineRule="auto"/>
        <w:ind w:right="714"/>
        <w:rPr>
          <w:rFonts w:ascii="Carlito" w:hAnsi="Carlito"/>
          <w:sz w:val="20"/>
        </w:rPr>
      </w:pPr>
      <w:r>
        <w:rPr>
          <w:sz w:val="20"/>
        </w:rPr>
        <w:t>Work with and in support of outside agencies when the students’ needs cannot be met by the school</w:t>
      </w:r>
      <w:r>
        <w:rPr>
          <w:spacing w:val="-4"/>
          <w:sz w:val="20"/>
        </w:rPr>
        <w:t xml:space="preserve"> </w:t>
      </w:r>
      <w:r>
        <w:rPr>
          <w:sz w:val="20"/>
        </w:rPr>
        <w:t>alone.</w:t>
      </w:r>
    </w:p>
    <w:p w14:paraId="21E4AB6D" w14:textId="77777777" w:rsidR="001C16A6" w:rsidRDefault="006E0566">
      <w:pPr>
        <w:pStyle w:val="ListParagraph"/>
        <w:numPr>
          <w:ilvl w:val="0"/>
          <w:numId w:val="16"/>
        </w:numPr>
        <w:tabs>
          <w:tab w:val="left" w:pos="820"/>
          <w:tab w:val="left" w:pos="821"/>
        </w:tabs>
        <w:spacing w:before="5" w:line="237" w:lineRule="auto"/>
        <w:ind w:right="661"/>
        <w:rPr>
          <w:rFonts w:ascii="Carlito"/>
          <w:sz w:val="20"/>
        </w:rPr>
      </w:pPr>
      <w:r>
        <w:rPr>
          <w:sz w:val="20"/>
        </w:rPr>
        <w:t>Create a school environment where students feel safe to voice their opinions of their own needs. Student participation is a right and all students will be invited to their review meetings if they wish to attend. Where they do not, their views will be gathered before</w:t>
      </w:r>
      <w:r>
        <w:rPr>
          <w:spacing w:val="-27"/>
          <w:sz w:val="20"/>
        </w:rPr>
        <w:t xml:space="preserve"> </w:t>
      </w:r>
      <w:r>
        <w:rPr>
          <w:sz w:val="20"/>
        </w:rPr>
        <w:t>any meeting and shared on their behalf. Their views will help inform</w:t>
      </w:r>
      <w:r>
        <w:rPr>
          <w:spacing w:val="-11"/>
          <w:sz w:val="20"/>
        </w:rPr>
        <w:t xml:space="preserve"> </w:t>
      </w:r>
      <w:r>
        <w:rPr>
          <w:sz w:val="20"/>
        </w:rPr>
        <w:t>decision-making.</w:t>
      </w:r>
    </w:p>
    <w:p w14:paraId="5C912719" w14:textId="77777777" w:rsidR="001C16A6" w:rsidRDefault="001C16A6">
      <w:pPr>
        <w:pStyle w:val="BodyText"/>
        <w:rPr>
          <w:sz w:val="22"/>
        </w:rPr>
      </w:pPr>
    </w:p>
    <w:p w14:paraId="4795D441" w14:textId="77777777" w:rsidR="001C16A6" w:rsidRDefault="001C16A6">
      <w:pPr>
        <w:pStyle w:val="BodyText"/>
        <w:spacing w:before="6"/>
        <w:rPr>
          <w:sz w:val="17"/>
        </w:rPr>
      </w:pPr>
    </w:p>
    <w:p w14:paraId="59FCAA36" w14:textId="77777777" w:rsidR="001C16A6" w:rsidRDefault="006E0566">
      <w:pPr>
        <w:pStyle w:val="Heading3"/>
        <w:ind w:left="1295"/>
      </w:pPr>
      <w:r>
        <w:t xml:space="preserve">1.3 Links with external agencies and </w:t>
      </w:r>
      <w:proofErr w:type="spellStart"/>
      <w:r>
        <w:t>organisations</w:t>
      </w:r>
      <w:proofErr w:type="spellEnd"/>
    </w:p>
    <w:p w14:paraId="4D1AC956" w14:textId="77777777" w:rsidR="001C16A6" w:rsidRDefault="001C16A6">
      <w:pPr>
        <w:pStyle w:val="BodyText"/>
        <w:spacing w:before="4"/>
        <w:rPr>
          <w:sz w:val="24"/>
        </w:rPr>
      </w:pPr>
    </w:p>
    <w:p w14:paraId="17AABB6A" w14:textId="77777777" w:rsidR="001C16A6" w:rsidRDefault="006E0566">
      <w:pPr>
        <w:pStyle w:val="ListParagraph"/>
        <w:numPr>
          <w:ilvl w:val="0"/>
          <w:numId w:val="15"/>
        </w:numPr>
        <w:tabs>
          <w:tab w:val="left" w:pos="667"/>
        </w:tabs>
        <w:spacing w:line="242" w:lineRule="auto"/>
        <w:ind w:right="815" w:hanging="360"/>
        <w:rPr>
          <w:sz w:val="20"/>
        </w:rPr>
      </w:pPr>
      <w:r>
        <w:rPr>
          <w:sz w:val="20"/>
        </w:rPr>
        <w:t xml:space="preserve">The </w:t>
      </w:r>
      <w:proofErr w:type="gramStart"/>
      <w:r>
        <w:rPr>
          <w:sz w:val="20"/>
        </w:rPr>
        <w:t>School</w:t>
      </w:r>
      <w:proofErr w:type="gramEnd"/>
      <w:r>
        <w:rPr>
          <w:sz w:val="20"/>
        </w:rPr>
        <w:t xml:space="preserve"> </w:t>
      </w:r>
      <w:proofErr w:type="spellStart"/>
      <w:r>
        <w:rPr>
          <w:sz w:val="20"/>
        </w:rPr>
        <w:t>recognises</w:t>
      </w:r>
      <w:proofErr w:type="spellEnd"/>
      <w:r>
        <w:rPr>
          <w:sz w:val="20"/>
        </w:rPr>
        <w:t xml:space="preserve"> the important contribution which external support services make</w:t>
      </w:r>
      <w:r>
        <w:rPr>
          <w:spacing w:val="-27"/>
          <w:sz w:val="20"/>
        </w:rPr>
        <w:t xml:space="preserve"> </w:t>
      </w:r>
      <w:r>
        <w:rPr>
          <w:sz w:val="20"/>
        </w:rPr>
        <w:t>in assisting to identify, assess, and provide for students with Special Educational</w:t>
      </w:r>
      <w:r>
        <w:rPr>
          <w:spacing w:val="-11"/>
          <w:sz w:val="20"/>
        </w:rPr>
        <w:t xml:space="preserve"> </w:t>
      </w:r>
      <w:r>
        <w:rPr>
          <w:sz w:val="20"/>
        </w:rPr>
        <w:t>Needs.</w:t>
      </w:r>
    </w:p>
    <w:p w14:paraId="0BE49CD0" w14:textId="77777777" w:rsidR="001C16A6" w:rsidRDefault="006E0566">
      <w:pPr>
        <w:pStyle w:val="ListParagraph"/>
        <w:numPr>
          <w:ilvl w:val="0"/>
          <w:numId w:val="15"/>
        </w:numPr>
        <w:tabs>
          <w:tab w:val="left" w:pos="667"/>
        </w:tabs>
        <w:ind w:right="1125" w:hanging="360"/>
        <w:rPr>
          <w:sz w:val="20"/>
        </w:rPr>
      </w:pPr>
      <w:r>
        <w:rPr>
          <w:sz w:val="20"/>
        </w:rPr>
        <w:t>When it is considered necessary, colleagues from the LA Children and Young</w:t>
      </w:r>
      <w:r>
        <w:rPr>
          <w:spacing w:val="-27"/>
          <w:sz w:val="20"/>
        </w:rPr>
        <w:t xml:space="preserve"> </w:t>
      </w:r>
      <w:r>
        <w:rPr>
          <w:sz w:val="20"/>
        </w:rPr>
        <w:t>Peoples support services will be involved with students with Special Educational</w:t>
      </w:r>
      <w:r>
        <w:rPr>
          <w:spacing w:val="-16"/>
          <w:sz w:val="20"/>
        </w:rPr>
        <w:t xml:space="preserve"> </w:t>
      </w:r>
      <w:r>
        <w:rPr>
          <w:sz w:val="20"/>
        </w:rPr>
        <w:t>Needs.</w:t>
      </w:r>
    </w:p>
    <w:p w14:paraId="5C60A017" w14:textId="77777777" w:rsidR="001C16A6" w:rsidRDefault="001C16A6">
      <w:pPr>
        <w:pStyle w:val="BodyText"/>
        <w:rPr>
          <w:sz w:val="24"/>
        </w:rPr>
      </w:pPr>
    </w:p>
    <w:p w14:paraId="01EA8BF8" w14:textId="77777777" w:rsidR="001C16A6" w:rsidRDefault="006E0566">
      <w:pPr>
        <w:pStyle w:val="BodyText"/>
        <w:ind w:left="100"/>
      </w:pPr>
      <w:r>
        <w:t xml:space="preserve">In addition, important links are in place with the following </w:t>
      </w:r>
      <w:proofErr w:type="spellStart"/>
      <w:r>
        <w:t>organisations</w:t>
      </w:r>
      <w:proofErr w:type="spellEnd"/>
      <w:r>
        <w:t>:</w:t>
      </w:r>
    </w:p>
    <w:p w14:paraId="1E085501" w14:textId="77777777" w:rsidR="001C16A6" w:rsidRDefault="001C16A6">
      <w:pPr>
        <w:pStyle w:val="BodyText"/>
        <w:spacing w:before="6"/>
        <w:rPr>
          <w:sz w:val="24"/>
        </w:rPr>
      </w:pPr>
    </w:p>
    <w:p w14:paraId="40B1CBC7" w14:textId="77777777" w:rsidR="001C16A6" w:rsidRDefault="006E0566">
      <w:pPr>
        <w:pStyle w:val="ListParagraph"/>
        <w:numPr>
          <w:ilvl w:val="0"/>
          <w:numId w:val="19"/>
        </w:numPr>
        <w:tabs>
          <w:tab w:val="left" w:pos="1233"/>
          <w:tab w:val="left" w:pos="1234"/>
        </w:tabs>
        <w:spacing w:before="1" w:line="244" w:lineRule="exact"/>
        <w:ind w:left="1233" w:hanging="774"/>
        <w:rPr>
          <w:rFonts w:ascii="Symbol" w:hAnsi="Symbol"/>
          <w:sz w:val="20"/>
        </w:rPr>
      </w:pPr>
      <w:r>
        <w:rPr>
          <w:sz w:val="20"/>
        </w:rPr>
        <w:t>The business</w:t>
      </w:r>
      <w:r>
        <w:rPr>
          <w:spacing w:val="-2"/>
          <w:sz w:val="20"/>
        </w:rPr>
        <w:t xml:space="preserve"> </w:t>
      </w:r>
      <w:r>
        <w:rPr>
          <w:sz w:val="20"/>
        </w:rPr>
        <w:t>community.</w:t>
      </w:r>
    </w:p>
    <w:p w14:paraId="7FE3558D" w14:textId="77777777" w:rsidR="001C16A6" w:rsidRDefault="006E0566">
      <w:pPr>
        <w:pStyle w:val="ListParagraph"/>
        <w:numPr>
          <w:ilvl w:val="0"/>
          <w:numId w:val="19"/>
        </w:numPr>
        <w:tabs>
          <w:tab w:val="left" w:pos="1233"/>
          <w:tab w:val="left" w:pos="1234"/>
        </w:tabs>
        <w:spacing w:line="244" w:lineRule="exact"/>
        <w:ind w:left="1233" w:hanging="774"/>
        <w:rPr>
          <w:rFonts w:ascii="Symbol" w:hAnsi="Symbol"/>
          <w:sz w:val="20"/>
        </w:rPr>
      </w:pPr>
      <w:r>
        <w:rPr>
          <w:sz w:val="20"/>
        </w:rPr>
        <w:t>Parents Teacher</w:t>
      </w:r>
      <w:r>
        <w:rPr>
          <w:spacing w:val="-1"/>
          <w:sz w:val="20"/>
        </w:rPr>
        <w:t xml:space="preserve"> </w:t>
      </w:r>
      <w:r>
        <w:rPr>
          <w:sz w:val="20"/>
        </w:rPr>
        <w:t>Association.</w:t>
      </w:r>
    </w:p>
    <w:p w14:paraId="4F55EE45" w14:textId="77777777" w:rsidR="001C16A6" w:rsidRDefault="006E0566">
      <w:pPr>
        <w:pStyle w:val="ListParagraph"/>
        <w:numPr>
          <w:ilvl w:val="0"/>
          <w:numId w:val="19"/>
        </w:numPr>
        <w:tabs>
          <w:tab w:val="left" w:pos="1233"/>
          <w:tab w:val="left" w:pos="1234"/>
        </w:tabs>
        <w:ind w:left="1233" w:hanging="774"/>
        <w:rPr>
          <w:rFonts w:ascii="Symbol" w:hAnsi="Symbol"/>
          <w:sz w:val="20"/>
        </w:rPr>
      </w:pPr>
      <w:r>
        <w:rPr>
          <w:sz w:val="20"/>
        </w:rPr>
        <w:t>Faith in</w:t>
      </w:r>
      <w:r>
        <w:rPr>
          <w:spacing w:val="-1"/>
          <w:sz w:val="20"/>
        </w:rPr>
        <w:t xml:space="preserve"> </w:t>
      </w:r>
      <w:r>
        <w:rPr>
          <w:sz w:val="20"/>
        </w:rPr>
        <w:t>Families</w:t>
      </w:r>
    </w:p>
    <w:p w14:paraId="2EA2A436" w14:textId="77777777" w:rsidR="001C16A6" w:rsidRDefault="001C16A6">
      <w:pPr>
        <w:pStyle w:val="BodyText"/>
        <w:rPr>
          <w:sz w:val="24"/>
        </w:rPr>
      </w:pPr>
    </w:p>
    <w:p w14:paraId="3082689C" w14:textId="77777777" w:rsidR="001C16A6" w:rsidRDefault="001C16A6">
      <w:pPr>
        <w:pStyle w:val="BodyText"/>
        <w:rPr>
          <w:sz w:val="24"/>
        </w:rPr>
      </w:pPr>
    </w:p>
    <w:p w14:paraId="15F3FCF8" w14:textId="77777777" w:rsidR="001C16A6" w:rsidRDefault="001C16A6">
      <w:pPr>
        <w:pStyle w:val="BodyText"/>
        <w:rPr>
          <w:sz w:val="24"/>
        </w:rPr>
      </w:pPr>
    </w:p>
    <w:p w14:paraId="4C3C76D5" w14:textId="77777777" w:rsidR="001C16A6" w:rsidRDefault="001C16A6">
      <w:pPr>
        <w:pStyle w:val="BodyText"/>
        <w:rPr>
          <w:sz w:val="28"/>
        </w:rPr>
      </w:pPr>
    </w:p>
    <w:p w14:paraId="46A7A0D2" w14:textId="77777777" w:rsidR="001C16A6" w:rsidRDefault="006E0566">
      <w:pPr>
        <w:pStyle w:val="Heading1"/>
        <w:numPr>
          <w:ilvl w:val="0"/>
          <w:numId w:val="18"/>
        </w:numPr>
        <w:tabs>
          <w:tab w:val="left" w:pos="821"/>
        </w:tabs>
        <w:ind w:hanging="361"/>
        <w:jc w:val="left"/>
      </w:pPr>
      <w:bookmarkStart w:id="2" w:name="_TOC_250013"/>
      <w:r>
        <w:t>Responsibility for the coordination of SEND</w:t>
      </w:r>
      <w:r>
        <w:rPr>
          <w:spacing w:val="-14"/>
        </w:rPr>
        <w:t xml:space="preserve"> </w:t>
      </w:r>
      <w:bookmarkEnd w:id="2"/>
      <w:r>
        <w:t>provision</w:t>
      </w:r>
    </w:p>
    <w:p w14:paraId="27D17128" w14:textId="77777777" w:rsidR="001C16A6" w:rsidRDefault="001C16A6">
      <w:pPr>
        <w:pStyle w:val="BodyText"/>
        <w:spacing w:before="2"/>
        <w:rPr>
          <w:b/>
          <w:sz w:val="44"/>
        </w:rPr>
      </w:pPr>
    </w:p>
    <w:p w14:paraId="28EECF58" w14:textId="05D6C0F8" w:rsidR="001C16A6" w:rsidRDefault="006E0566" w:rsidP="00DC1C68">
      <w:pPr>
        <w:pStyle w:val="ListParagraph"/>
        <w:numPr>
          <w:ilvl w:val="0"/>
          <w:numId w:val="14"/>
        </w:numPr>
        <w:tabs>
          <w:tab w:val="left" w:pos="851"/>
        </w:tabs>
        <w:ind w:right="386" w:hanging="360"/>
        <w:rPr>
          <w:sz w:val="20"/>
        </w:rPr>
      </w:pPr>
      <w:r>
        <w:rPr>
          <w:sz w:val="20"/>
        </w:rPr>
        <w:t xml:space="preserve">The person responsible for overseeing the provision for children with SEND is </w:t>
      </w:r>
      <w:proofErr w:type="spellStart"/>
      <w:r>
        <w:rPr>
          <w:sz w:val="20"/>
        </w:rPr>
        <w:t>Mr</w:t>
      </w:r>
      <w:proofErr w:type="spellEnd"/>
      <w:r>
        <w:rPr>
          <w:sz w:val="20"/>
        </w:rPr>
        <w:t xml:space="preserve"> N.</w:t>
      </w:r>
      <w:r w:rsidR="00DC1C68">
        <w:rPr>
          <w:sz w:val="20"/>
        </w:rPr>
        <w:t xml:space="preserve"> </w:t>
      </w:r>
      <w:r>
        <w:rPr>
          <w:sz w:val="20"/>
        </w:rPr>
        <w:t>Mazzotti (SENDCO)</w:t>
      </w:r>
    </w:p>
    <w:p w14:paraId="6C952534" w14:textId="77777777" w:rsidR="001C16A6" w:rsidRDefault="001C16A6">
      <w:pPr>
        <w:pStyle w:val="BodyText"/>
        <w:spacing w:before="9"/>
        <w:rPr>
          <w:sz w:val="19"/>
        </w:rPr>
      </w:pPr>
    </w:p>
    <w:p w14:paraId="30C12B9C" w14:textId="77777777" w:rsidR="001C16A6" w:rsidRDefault="006E0566" w:rsidP="00DC1C68">
      <w:pPr>
        <w:pStyle w:val="ListParagraph"/>
        <w:numPr>
          <w:ilvl w:val="0"/>
          <w:numId w:val="14"/>
        </w:numPr>
        <w:tabs>
          <w:tab w:val="left" w:pos="820"/>
        </w:tabs>
        <w:spacing w:before="1"/>
        <w:ind w:right="399" w:hanging="360"/>
        <w:rPr>
          <w:sz w:val="20"/>
        </w:rPr>
      </w:pPr>
      <w:r>
        <w:rPr>
          <w:sz w:val="20"/>
        </w:rPr>
        <w:t xml:space="preserve">All individual Staff are responsible for the </w:t>
      </w:r>
      <w:proofErr w:type="spellStart"/>
      <w:r>
        <w:rPr>
          <w:sz w:val="20"/>
        </w:rPr>
        <w:t>co-ordinating</w:t>
      </w:r>
      <w:proofErr w:type="spellEnd"/>
      <w:r>
        <w:rPr>
          <w:sz w:val="20"/>
        </w:rPr>
        <w:t xml:space="preserve"> the </w:t>
      </w:r>
      <w:proofErr w:type="gramStart"/>
      <w:r>
        <w:rPr>
          <w:sz w:val="20"/>
        </w:rPr>
        <w:t>day to day</w:t>
      </w:r>
      <w:proofErr w:type="gramEnd"/>
      <w:r>
        <w:rPr>
          <w:sz w:val="20"/>
        </w:rPr>
        <w:t xml:space="preserve"> provision of education, for students with SEND provision within their class, but will be supported by the SENDCO, County Support Agencies and Medical Support Agencies as well as TA support staff within school.</w:t>
      </w:r>
    </w:p>
    <w:p w14:paraId="7DB2D2EA" w14:textId="77777777" w:rsidR="001C16A6" w:rsidRDefault="001C16A6">
      <w:pPr>
        <w:pStyle w:val="BodyText"/>
        <w:rPr>
          <w:sz w:val="22"/>
        </w:rPr>
      </w:pPr>
    </w:p>
    <w:p w14:paraId="505253A4" w14:textId="77777777" w:rsidR="001C16A6" w:rsidRDefault="001C16A6">
      <w:pPr>
        <w:pStyle w:val="BodyText"/>
        <w:spacing w:before="1"/>
        <w:rPr>
          <w:sz w:val="22"/>
        </w:rPr>
      </w:pPr>
    </w:p>
    <w:p w14:paraId="015FA581" w14:textId="77777777" w:rsidR="001C16A6" w:rsidRDefault="006E0566">
      <w:pPr>
        <w:pStyle w:val="Heading6"/>
        <w:numPr>
          <w:ilvl w:val="1"/>
          <w:numId w:val="18"/>
        </w:numPr>
        <w:tabs>
          <w:tab w:val="left" w:pos="1432"/>
          <w:tab w:val="left" w:pos="1433"/>
        </w:tabs>
        <w:ind w:left="1432" w:hanging="997"/>
      </w:pPr>
      <w:r>
        <w:t>The role of the Governing</w:t>
      </w:r>
      <w:r>
        <w:rPr>
          <w:spacing w:val="-2"/>
        </w:rPr>
        <w:t xml:space="preserve"> </w:t>
      </w:r>
      <w:r>
        <w:t>Body</w:t>
      </w:r>
    </w:p>
    <w:p w14:paraId="4D5D010E" w14:textId="77777777" w:rsidR="001C16A6" w:rsidRDefault="001C16A6">
      <w:pPr>
        <w:sectPr w:rsidR="001C16A6">
          <w:pgSz w:w="11910" w:h="16840"/>
          <w:pgMar w:top="1580" w:right="1140" w:bottom="660" w:left="1340" w:header="0" w:footer="460" w:gutter="0"/>
          <w:cols w:space="720"/>
        </w:sectPr>
      </w:pPr>
    </w:p>
    <w:p w14:paraId="03FE62F6" w14:textId="60A91B12" w:rsidR="001C16A6" w:rsidRDefault="006E0566" w:rsidP="00DC1C68">
      <w:pPr>
        <w:pStyle w:val="ListParagraph"/>
        <w:numPr>
          <w:ilvl w:val="0"/>
          <w:numId w:val="13"/>
        </w:numPr>
        <w:tabs>
          <w:tab w:val="left" w:pos="1233"/>
          <w:tab w:val="left" w:pos="1234"/>
        </w:tabs>
        <w:spacing w:before="74"/>
        <w:ind w:left="1276" w:right="425" w:hanging="816"/>
        <w:rPr>
          <w:sz w:val="20"/>
        </w:rPr>
      </w:pPr>
      <w:r>
        <w:lastRenderedPageBreak/>
        <w:tab/>
      </w:r>
      <w:r>
        <w:rPr>
          <w:sz w:val="20"/>
        </w:rPr>
        <w:t>Ensuring that provision of a high standard is made for students with Special</w:t>
      </w:r>
      <w:r>
        <w:rPr>
          <w:spacing w:val="-26"/>
          <w:sz w:val="20"/>
        </w:rPr>
        <w:t xml:space="preserve"> </w:t>
      </w:r>
      <w:r>
        <w:rPr>
          <w:sz w:val="20"/>
        </w:rPr>
        <w:t>Educational</w:t>
      </w:r>
      <w:r w:rsidR="00DC1C68">
        <w:rPr>
          <w:sz w:val="20"/>
        </w:rPr>
        <w:t xml:space="preserve"> </w:t>
      </w:r>
      <w:r>
        <w:rPr>
          <w:sz w:val="20"/>
        </w:rPr>
        <w:t>Needs.</w:t>
      </w:r>
    </w:p>
    <w:p w14:paraId="51273362" w14:textId="77777777" w:rsidR="001C16A6" w:rsidRDefault="006E0566" w:rsidP="00DC1C68">
      <w:pPr>
        <w:pStyle w:val="ListParagraph"/>
        <w:numPr>
          <w:ilvl w:val="0"/>
          <w:numId w:val="13"/>
        </w:numPr>
        <w:tabs>
          <w:tab w:val="left" w:pos="1233"/>
          <w:tab w:val="left" w:pos="1234"/>
        </w:tabs>
        <w:spacing w:before="1"/>
        <w:ind w:left="1276" w:right="927" w:hanging="850"/>
        <w:rPr>
          <w:sz w:val="20"/>
        </w:rPr>
      </w:pPr>
      <w:r>
        <w:tab/>
      </w:r>
      <w:r>
        <w:rPr>
          <w:sz w:val="20"/>
        </w:rPr>
        <w:t>Ensuring that students with Special Educational Needs are fully involved in</w:t>
      </w:r>
      <w:r>
        <w:rPr>
          <w:spacing w:val="-25"/>
          <w:sz w:val="20"/>
        </w:rPr>
        <w:t xml:space="preserve"> </w:t>
      </w:r>
      <w:r>
        <w:rPr>
          <w:sz w:val="20"/>
        </w:rPr>
        <w:t>School activities.</w:t>
      </w:r>
    </w:p>
    <w:p w14:paraId="67EB2365" w14:textId="77777777" w:rsidR="001C16A6" w:rsidRDefault="006E0566">
      <w:pPr>
        <w:pStyle w:val="ListParagraph"/>
        <w:numPr>
          <w:ilvl w:val="0"/>
          <w:numId w:val="13"/>
        </w:numPr>
        <w:tabs>
          <w:tab w:val="left" w:pos="1233"/>
          <w:tab w:val="left" w:pos="1234"/>
        </w:tabs>
        <w:spacing w:before="1" w:line="229" w:lineRule="exact"/>
        <w:ind w:left="1233" w:hanging="774"/>
        <w:rPr>
          <w:sz w:val="20"/>
        </w:rPr>
      </w:pPr>
      <w:r>
        <w:rPr>
          <w:sz w:val="20"/>
        </w:rPr>
        <w:t>Having regard to the Code of Practice when carrying out these</w:t>
      </w:r>
      <w:r>
        <w:rPr>
          <w:spacing w:val="-8"/>
          <w:sz w:val="20"/>
        </w:rPr>
        <w:t xml:space="preserve"> </w:t>
      </w:r>
      <w:r>
        <w:rPr>
          <w:sz w:val="20"/>
        </w:rPr>
        <w:t>responsibilities.</w:t>
      </w:r>
    </w:p>
    <w:p w14:paraId="6D6D88EF" w14:textId="4F8F0FD5" w:rsidR="001C16A6" w:rsidRPr="00DC1C68" w:rsidRDefault="006E0566" w:rsidP="00DC1C68">
      <w:pPr>
        <w:pStyle w:val="ListParagraph"/>
        <w:numPr>
          <w:ilvl w:val="0"/>
          <w:numId w:val="13"/>
        </w:numPr>
        <w:tabs>
          <w:tab w:val="left" w:pos="1233"/>
          <w:tab w:val="left" w:pos="1234"/>
        </w:tabs>
        <w:ind w:left="1276" w:right="582" w:hanging="816"/>
        <w:rPr>
          <w:sz w:val="20"/>
        </w:rPr>
      </w:pPr>
      <w:r>
        <w:tab/>
      </w:r>
      <w:r>
        <w:rPr>
          <w:sz w:val="20"/>
        </w:rPr>
        <w:t>Being fully involved in developing and subsequently reviewing the Special</w:t>
      </w:r>
      <w:r>
        <w:rPr>
          <w:spacing w:val="-30"/>
          <w:sz w:val="20"/>
        </w:rPr>
        <w:t xml:space="preserve"> </w:t>
      </w:r>
      <w:r>
        <w:rPr>
          <w:sz w:val="20"/>
        </w:rPr>
        <w:t>Educational</w:t>
      </w:r>
      <w:r w:rsidR="00DC1C68">
        <w:rPr>
          <w:sz w:val="20"/>
        </w:rPr>
        <w:t xml:space="preserve"> </w:t>
      </w:r>
      <w:r>
        <w:rPr>
          <w:sz w:val="20"/>
        </w:rPr>
        <w:t>Needs</w:t>
      </w:r>
      <w:r>
        <w:rPr>
          <w:spacing w:val="-1"/>
          <w:sz w:val="20"/>
        </w:rPr>
        <w:t xml:space="preserve"> </w:t>
      </w:r>
      <w:r>
        <w:rPr>
          <w:sz w:val="20"/>
        </w:rPr>
        <w:t>and</w:t>
      </w:r>
      <w:r w:rsidR="00DC1C68">
        <w:rPr>
          <w:sz w:val="20"/>
        </w:rPr>
        <w:t xml:space="preserve"> </w:t>
      </w:r>
      <w:r>
        <w:t>Disabilities policy.</w:t>
      </w:r>
    </w:p>
    <w:p w14:paraId="1E2B191C" w14:textId="77777777" w:rsidR="001C16A6" w:rsidRDefault="006E0566">
      <w:pPr>
        <w:pStyle w:val="ListParagraph"/>
        <w:numPr>
          <w:ilvl w:val="0"/>
          <w:numId w:val="13"/>
        </w:numPr>
        <w:tabs>
          <w:tab w:val="left" w:pos="1233"/>
          <w:tab w:val="left" w:pos="1234"/>
        </w:tabs>
        <w:ind w:left="1233" w:hanging="774"/>
        <w:rPr>
          <w:sz w:val="20"/>
        </w:rPr>
      </w:pPr>
      <w:r>
        <w:rPr>
          <w:sz w:val="20"/>
        </w:rPr>
        <w:t>Reporting to parents on the School’s Special Educational Needs and Disabilities</w:t>
      </w:r>
      <w:r>
        <w:rPr>
          <w:spacing w:val="-18"/>
          <w:sz w:val="20"/>
        </w:rPr>
        <w:t xml:space="preserve"> </w:t>
      </w:r>
      <w:r>
        <w:rPr>
          <w:sz w:val="20"/>
        </w:rPr>
        <w:t>Policy.</w:t>
      </w:r>
    </w:p>
    <w:p w14:paraId="766F0A61" w14:textId="77777777" w:rsidR="001C16A6" w:rsidRDefault="006E0566">
      <w:pPr>
        <w:pStyle w:val="ListParagraph"/>
        <w:numPr>
          <w:ilvl w:val="0"/>
          <w:numId w:val="13"/>
        </w:numPr>
        <w:tabs>
          <w:tab w:val="left" w:pos="1233"/>
          <w:tab w:val="left" w:pos="1234"/>
        </w:tabs>
        <w:ind w:left="1233" w:hanging="774"/>
        <w:rPr>
          <w:sz w:val="20"/>
        </w:rPr>
      </w:pPr>
      <w:r>
        <w:rPr>
          <w:sz w:val="20"/>
        </w:rPr>
        <w:t>Ensuring there is a Special Educational Needs liaison</w:t>
      </w:r>
      <w:r>
        <w:rPr>
          <w:spacing w:val="-2"/>
          <w:sz w:val="20"/>
        </w:rPr>
        <w:t xml:space="preserve"> </w:t>
      </w:r>
      <w:r>
        <w:rPr>
          <w:sz w:val="20"/>
        </w:rPr>
        <w:t>Governor.</w:t>
      </w:r>
    </w:p>
    <w:p w14:paraId="1CEE28D2" w14:textId="77777777" w:rsidR="001C16A6" w:rsidRDefault="001C16A6">
      <w:pPr>
        <w:pStyle w:val="BodyText"/>
        <w:spacing w:before="2"/>
        <w:rPr>
          <w:sz w:val="24"/>
        </w:rPr>
      </w:pPr>
    </w:p>
    <w:p w14:paraId="77A0C43F" w14:textId="77777777" w:rsidR="001C16A6" w:rsidRDefault="006E0566">
      <w:pPr>
        <w:pStyle w:val="Heading6"/>
        <w:numPr>
          <w:ilvl w:val="1"/>
          <w:numId w:val="18"/>
        </w:numPr>
        <w:tabs>
          <w:tab w:val="left" w:pos="1233"/>
          <w:tab w:val="left" w:pos="1234"/>
        </w:tabs>
        <w:ind w:left="1233" w:hanging="774"/>
      </w:pPr>
      <w:r>
        <w:t>The role of the</w:t>
      </w:r>
      <w:r>
        <w:rPr>
          <w:spacing w:val="-4"/>
        </w:rPr>
        <w:t xml:space="preserve"> </w:t>
      </w:r>
      <w:r>
        <w:t>Headteacher</w:t>
      </w:r>
    </w:p>
    <w:p w14:paraId="6D959B6C" w14:textId="77777777" w:rsidR="001C16A6" w:rsidRDefault="001C16A6">
      <w:pPr>
        <w:pStyle w:val="BodyText"/>
        <w:spacing w:before="10"/>
        <w:rPr>
          <w:b/>
          <w:sz w:val="23"/>
        </w:rPr>
      </w:pPr>
    </w:p>
    <w:p w14:paraId="1F7865DD" w14:textId="77777777" w:rsidR="001C16A6" w:rsidRDefault="006E0566">
      <w:pPr>
        <w:pStyle w:val="ListParagraph"/>
        <w:numPr>
          <w:ilvl w:val="0"/>
          <w:numId w:val="12"/>
        </w:numPr>
        <w:tabs>
          <w:tab w:val="left" w:pos="1233"/>
          <w:tab w:val="left" w:pos="1234"/>
        </w:tabs>
        <w:spacing w:line="238" w:lineRule="exact"/>
        <w:ind w:hanging="774"/>
        <w:rPr>
          <w:sz w:val="20"/>
        </w:rPr>
      </w:pPr>
      <w:r>
        <w:rPr>
          <w:sz w:val="20"/>
        </w:rPr>
        <w:t>Has the overall responsibility for the provision of Special Educational Needs in</w:t>
      </w:r>
      <w:r>
        <w:rPr>
          <w:spacing w:val="-19"/>
          <w:sz w:val="20"/>
        </w:rPr>
        <w:t xml:space="preserve"> </w:t>
      </w:r>
      <w:r>
        <w:rPr>
          <w:sz w:val="20"/>
        </w:rPr>
        <w:t>School.</w:t>
      </w:r>
    </w:p>
    <w:p w14:paraId="68E88ADA" w14:textId="53B2FB92" w:rsidR="001C16A6" w:rsidRDefault="006E0566" w:rsidP="00DC1C68">
      <w:pPr>
        <w:pStyle w:val="ListParagraph"/>
        <w:numPr>
          <w:ilvl w:val="0"/>
          <w:numId w:val="12"/>
        </w:numPr>
        <w:tabs>
          <w:tab w:val="left" w:pos="1233"/>
          <w:tab w:val="left" w:pos="1234"/>
        </w:tabs>
        <w:spacing w:before="6" w:line="225" w:lineRule="auto"/>
        <w:ind w:left="1276" w:right="501" w:hanging="850"/>
        <w:rPr>
          <w:sz w:val="20"/>
        </w:rPr>
      </w:pPr>
      <w:r>
        <w:tab/>
      </w:r>
      <w:r>
        <w:rPr>
          <w:sz w:val="20"/>
        </w:rPr>
        <w:t>Keeping the Governing Body well informed about Special Educational Needs within</w:t>
      </w:r>
      <w:r>
        <w:rPr>
          <w:spacing w:val="-25"/>
          <w:sz w:val="20"/>
        </w:rPr>
        <w:t xml:space="preserve"> </w:t>
      </w:r>
      <w:r>
        <w:rPr>
          <w:sz w:val="20"/>
        </w:rPr>
        <w:t>the School.</w:t>
      </w:r>
    </w:p>
    <w:p w14:paraId="411EDB2C" w14:textId="5EB0EC1A" w:rsidR="001C16A6" w:rsidRPr="00DC1C68" w:rsidRDefault="006E0566" w:rsidP="00DC1C68">
      <w:pPr>
        <w:pStyle w:val="ListParagraph"/>
        <w:numPr>
          <w:ilvl w:val="0"/>
          <w:numId w:val="12"/>
        </w:numPr>
        <w:tabs>
          <w:tab w:val="left" w:pos="1233"/>
          <w:tab w:val="left" w:pos="1234"/>
        </w:tabs>
        <w:spacing w:before="13" w:line="228" w:lineRule="auto"/>
        <w:ind w:left="1276" w:right="697" w:hanging="850"/>
        <w:rPr>
          <w:sz w:val="20"/>
        </w:rPr>
      </w:pPr>
      <w:r>
        <w:tab/>
      </w:r>
      <w:r>
        <w:rPr>
          <w:sz w:val="20"/>
        </w:rPr>
        <w:t>Working closely with the Special Educational Needs Coordinator/Special</w:t>
      </w:r>
      <w:r>
        <w:rPr>
          <w:spacing w:val="-26"/>
          <w:sz w:val="20"/>
        </w:rPr>
        <w:t xml:space="preserve"> </w:t>
      </w:r>
      <w:r>
        <w:rPr>
          <w:sz w:val="20"/>
        </w:rPr>
        <w:t>Educational Needs</w:t>
      </w:r>
      <w:r w:rsidR="00DC1C68">
        <w:rPr>
          <w:sz w:val="20"/>
        </w:rPr>
        <w:t xml:space="preserve"> </w:t>
      </w:r>
      <w:r>
        <w:t>team.</w:t>
      </w:r>
    </w:p>
    <w:p w14:paraId="207E60C0" w14:textId="1F7DDC98" w:rsidR="001C16A6" w:rsidRPr="00DC1C68" w:rsidRDefault="006E0566" w:rsidP="00DC1C68">
      <w:pPr>
        <w:pStyle w:val="ListParagraph"/>
        <w:numPr>
          <w:ilvl w:val="0"/>
          <w:numId w:val="12"/>
        </w:numPr>
        <w:tabs>
          <w:tab w:val="left" w:pos="1233"/>
          <w:tab w:val="left" w:pos="1234"/>
        </w:tabs>
        <w:spacing w:before="10" w:line="228" w:lineRule="auto"/>
        <w:ind w:left="1276" w:right="651" w:hanging="816"/>
        <w:rPr>
          <w:sz w:val="20"/>
        </w:rPr>
      </w:pPr>
      <w:r>
        <w:tab/>
      </w:r>
      <w:r>
        <w:rPr>
          <w:sz w:val="20"/>
        </w:rPr>
        <w:t>Ensure that parents are informed of the fact that Special Educational Needs</w:t>
      </w:r>
      <w:r>
        <w:rPr>
          <w:spacing w:val="-25"/>
          <w:sz w:val="20"/>
        </w:rPr>
        <w:t xml:space="preserve"> </w:t>
      </w:r>
      <w:r>
        <w:rPr>
          <w:sz w:val="20"/>
        </w:rPr>
        <w:t>provision has</w:t>
      </w:r>
      <w:r>
        <w:rPr>
          <w:spacing w:val="-1"/>
          <w:sz w:val="20"/>
        </w:rPr>
        <w:t xml:space="preserve"> </w:t>
      </w:r>
      <w:r>
        <w:rPr>
          <w:sz w:val="20"/>
        </w:rPr>
        <w:t>been</w:t>
      </w:r>
      <w:r w:rsidR="00DC1C68">
        <w:rPr>
          <w:sz w:val="20"/>
        </w:rPr>
        <w:t xml:space="preserve"> </w:t>
      </w:r>
      <w:r>
        <w:t>made for their child.</w:t>
      </w:r>
    </w:p>
    <w:p w14:paraId="14D64DF9" w14:textId="639729C2" w:rsidR="001C16A6" w:rsidRPr="00DC1C68" w:rsidRDefault="006E0566" w:rsidP="00DC1C68">
      <w:pPr>
        <w:pStyle w:val="ListParagraph"/>
        <w:numPr>
          <w:ilvl w:val="0"/>
          <w:numId w:val="12"/>
        </w:numPr>
        <w:tabs>
          <w:tab w:val="left" w:pos="1233"/>
          <w:tab w:val="left" w:pos="1234"/>
        </w:tabs>
        <w:spacing w:before="9" w:line="228" w:lineRule="auto"/>
        <w:ind w:left="1276" w:right="585" w:hanging="816"/>
        <w:rPr>
          <w:sz w:val="20"/>
        </w:rPr>
      </w:pPr>
      <w:r>
        <w:tab/>
      </w:r>
      <w:r>
        <w:rPr>
          <w:sz w:val="20"/>
        </w:rPr>
        <w:t>Ensuring that the school has clear and flexible strategies for working with parents,</w:t>
      </w:r>
      <w:r>
        <w:rPr>
          <w:spacing w:val="-29"/>
          <w:sz w:val="20"/>
        </w:rPr>
        <w:t xml:space="preserve"> </w:t>
      </w:r>
      <w:r>
        <w:rPr>
          <w:sz w:val="20"/>
        </w:rPr>
        <w:t>and that</w:t>
      </w:r>
      <w:r>
        <w:rPr>
          <w:spacing w:val="-2"/>
          <w:sz w:val="20"/>
        </w:rPr>
        <w:t xml:space="preserve"> </w:t>
      </w:r>
      <w:r>
        <w:rPr>
          <w:sz w:val="20"/>
        </w:rPr>
        <w:t>these</w:t>
      </w:r>
      <w:r w:rsidR="00DC1C68">
        <w:rPr>
          <w:sz w:val="20"/>
        </w:rPr>
        <w:t xml:space="preserve"> </w:t>
      </w:r>
      <w:r>
        <w:t>strategies encourage involvement in their child’s education.</w:t>
      </w:r>
    </w:p>
    <w:p w14:paraId="7C7A0818" w14:textId="77777777" w:rsidR="001C16A6" w:rsidRDefault="001C16A6">
      <w:pPr>
        <w:pStyle w:val="BodyText"/>
        <w:rPr>
          <w:sz w:val="22"/>
        </w:rPr>
      </w:pPr>
    </w:p>
    <w:p w14:paraId="70957B39" w14:textId="77777777" w:rsidR="001C16A6" w:rsidRDefault="001C16A6">
      <w:pPr>
        <w:pStyle w:val="BodyText"/>
        <w:spacing w:before="9"/>
        <w:rPr>
          <w:sz w:val="17"/>
        </w:rPr>
      </w:pPr>
    </w:p>
    <w:p w14:paraId="31A53950" w14:textId="77777777" w:rsidR="001C16A6" w:rsidRDefault="006E0566">
      <w:pPr>
        <w:pStyle w:val="Heading6"/>
        <w:numPr>
          <w:ilvl w:val="1"/>
          <w:numId w:val="18"/>
        </w:numPr>
        <w:tabs>
          <w:tab w:val="left" w:pos="1453"/>
          <w:tab w:val="left" w:pos="1454"/>
        </w:tabs>
        <w:ind w:left="1454" w:hanging="994"/>
      </w:pPr>
      <w:r>
        <w:t>The role of the Special Educational Needs</w:t>
      </w:r>
      <w:r>
        <w:rPr>
          <w:spacing w:val="-2"/>
        </w:rPr>
        <w:t xml:space="preserve"> </w:t>
      </w:r>
      <w:r>
        <w:t>Coordinator</w:t>
      </w:r>
    </w:p>
    <w:p w14:paraId="2A94726D" w14:textId="77777777" w:rsidR="001C16A6" w:rsidRDefault="001C16A6">
      <w:pPr>
        <w:pStyle w:val="BodyText"/>
        <w:spacing w:before="8"/>
        <w:rPr>
          <w:b/>
          <w:sz w:val="23"/>
        </w:rPr>
      </w:pPr>
    </w:p>
    <w:p w14:paraId="1BF69A90" w14:textId="77777777" w:rsidR="001C16A6" w:rsidRDefault="006E0566">
      <w:pPr>
        <w:pStyle w:val="BodyText"/>
        <w:ind w:left="1233" w:right="1256" w:firstLine="50"/>
      </w:pPr>
      <w:r>
        <w:t>Working with the Headteacher and Governing Body to determine the strategic development of the policy, other responsibilities include:</w:t>
      </w:r>
    </w:p>
    <w:p w14:paraId="5E944D6B" w14:textId="77777777" w:rsidR="001C16A6" w:rsidRDefault="001C16A6">
      <w:pPr>
        <w:pStyle w:val="BodyText"/>
        <w:spacing w:before="6"/>
        <w:rPr>
          <w:sz w:val="24"/>
        </w:rPr>
      </w:pPr>
    </w:p>
    <w:p w14:paraId="7A6AEA2B" w14:textId="77777777" w:rsidR="001C16A6" w:rsidRDefault="006E0566">
      <w:pPr>
        <w:pStyle w:val="ListParagraph"/>
        <w:numPr>
          <w:ilvl w:val="0"/>
          <w:numId w:val="11"/>
        </w:numPr>
        <w:tabs>
          <w:tab w:val="left" w:pos="942"/>
          <w:tab w:val="left" w:pos="943"/>
        </w:tabs>
        <w:rPr>
          <w:sz w:val="20"/>
        </w:rPr>
      </w:pPr>
      <w:r>
        <w:rPr>
          <w:sz w:val="20"/>
        </w:rPr>
        <w:t>Overseeing the day-to-day operation of the</w:t>
      </w:r>
      <w:r>
        <w:rPr>
          <w:spacing w:val="-4"/>
          <w:sz w:val="20"/>
        </w:rPr>
        <w:t xml:space="preserve"> </w:t>
      </w:r>
      <w:r>
        <w:rPr>
          <w:sz w:val="20"/>
        </w:rPr>
        <w:t>policy.</w:t>
      </w:r>
    </w:p>
    <w:p w14:paraId="72A66DD4" w14:textId="77777777" w:rsidR="001C16A6" w:rsidRDefault="006E0566">
      <w:pPr>
        <w:pStyle w:val="ListParagraph"/>
        <w:numPr>
          <w:ilvl w:val="0"/>
          <w:numId w:val="11"/>
        </w:numPr>
        <w:tabs>
          <w:tab w:val="left" w:pos="942"/>
          <w:tab w:val="left" w:pos="943"/>
        </w:tabs>
        <w:rPr>
          <w:sz w:val="20"/>
        </w:rPr>
      </w:pPr>
      <w:r>
        <w:rPr>
          <w:sz w:val="20"/>
        </w:rPr>
        <w:t>Coordinating the provision for students with Special Educational</w:t>
      </w:r>
      <w:r>
        <w:rPr>
          <w:spacing w:val="-4"/>
          <w:sz w:val="20"/>
        </w:rPr>
        <w:t xml:space="preserve"> </w:t>
      </w:r>
      <w:r>
        <w:rPr>
          <w:sz w:val="20"/>
        </w:rPr>
        <w:t>Needs.</w:t>
      </w:r>
    </w:p>
    <w:p w14:paraId="75D041BE" w14:textId="77777777" w:rsidR="001C16A6" w:rsidRDefault="006E0566">
      <w:pPr>
        <w:pStyle w:val="ListParagraph"/>
        <w:numPr>
          <w:ilvl w:val="0"/>
          <w:numId w:val="11"/>
        </w:numPr>
        <w:tabs>
          <w:tab w:val="left" w:pos="942"/>
          <w:tab w:val="left" w:pos="943"/>
        </w:tabs>
        <w:spacing w:before="1"/>
        <w:rPr>
          <w:sz w:val="20"/>
        </w:rPr>
      </w:pPr>
      <w:r>
        <w:rPr>
          <w:sz w:val="20"/>
        </w:rPr>
        <w:t>Liaising with and giving advice to fellow</w:t>
      </w:r>
      <w:r>
        <w:rPr>
          <w:spacing w:val="-5"/>
          <w:sz w:val="20"/>
        </w:rPr>
        <w:t xml:space="preserve"> </w:t>
      </w:r>
      <w:r>
        <w:rPr>
          <w:sz w:val="20"/>
        </w:rPr>
        <w:t>teachers.</w:t>
      </w:r>
    </w:p>
    <w:p w14:paraId="51770D3C" w14:textId="77777777" w:rsidR="001C16A6" w:rsidRDefault="006E0566">
      <w:pPr>
        <w:pStyle w:val="ListParagraph"/>
        <w:numPr>
          <w:ilvl w:val="0"/>
          <w:numId w:val="11"/>
        </w:numPr>
        <w:tabs>
          <w:tab w:val="left" w:pos="942"/>
          <w:tab w:val="left" w:pos="943"/>
        </w:tabs>
        <w:spacing w:before="1"/>
        <w:rPr>
          <w:sz w:val="20"/>
        </w:rPr>
      </w:pPr>
      <w:r>
        <w:rPr>
          <w:sz w:val="20"/>
        </w:rPr>
        <w:t>Managing Teaching</w:t>
      </w:r>
      <w:r>
        <w:rPr>
          <w:spacing w:val="-1"/>
          <w:sz w:val="20"/>
        </w:rPr>
        <w:t xml:space="preserve"> </w:t>
      </w:r>
      <w:r>
        <w:rPr>
          <w:sz w:val="20"/>
        </w:rPr>
        <w:t>Assistants.</w:t>
      </w:r>
    </w:p>
    <w:p w14:paraId="5F439056" w14:textId="77777777" w:rsidR="001C16A6" w:rsidRDefault="006E0566">
      <w:pPr>
        <w:pStyle w:val="ListParagraph"/>
        <w:numPr>
          <w:ilvl w:val="0"/>
          <w:numId w:val="11"/>
        </w:numPr>
        <w:tabs>
          <w:tab w:val="left" w:pos="942"/>
          <w:tab w:val="left" w:pos="943"/>
        </w:tabs>
        <w:spacing w:line="229" w:lineRule="exact"/>
        <w:rPr>
          <w:sz w:val="20"/>
        </w:rPr>
      </w:pPr>
      <w:r>
        <w:rPr>
          <w:sz w:val="20"/>
        </w:rPr>
        <w:t>Overseeing students’</w:t>
      </w:r>
      <w:r>
        <w:rPr>
          <w:spacing w:val="-5"/>
          <w:sz w:val="20"/>
        </w:rPr>
        <w:t xml:space="preserve"> </w:t>
      </w:r>
      <w:r>
        <w:rPr>
          <w:sz w:val="20"/>
        </w:rPr>
        <w:t>records.</w:t>
      </w:r>
    </w:p>
    <w:p w14:paraId="3E050F68" w14:textId="77777777" w:rsidR="001C16A6" w:rsidRDefault="006E0566">
      <w:pPr>
        <w:pStyle w:val="ListParagraph"/>
        <w:numPr>
          <w:ilvl w:val="0"/>
          <w:numId w:val="11"/>
        </w:numPr>
        <w:tabs>
          <w:tab w:val="left" w:pos="942"/>
          <w:tab w:val="left" w:pos="943"/>
        </w:tabs>
        <w:spacing w:line="229" w:lineRule="exact"/>
        <w:rPr>
          <w:sz w:val="20"/>
        </w:rPr>
      </w:pPr>
      <w:r>
        <w:rPr>
          <w:sz w:val="20"/>
        </w:rPr>
        <w:t>Liaising with</w:t>
      </w:r>
      <w:r>
        <w:rPr>
          <w:spacing w:val="1"/>
          <w:sz w:val="20"/>
        </w:rPr>
        <w:t xml:space="preserve"> </w:t>
      </w:r>
      <w:r>
        <w:rPr>
          <w:sz w:val="20"/>
        </w:rPr>
        <w:t>parents.</w:t>
      </w:r>
    </w:p>
    <w:p w14:paraId="48A625F9" w14:textId="6272A3D3" w:rsidR="001C16A6" w:rsidRPr="00DC1C68" w:rsidRDefault="006E0566" w:rsidP="00DC1C68">
      <w:pPr>
        <w:pStyle w:val="ListParagraph"/>
        <w:numPr>
          <w:ilvl w:val="0"/>
          <w:numId w:val="11"/>
        </w:numPr>
        <w:tabs>
          <w:tab w:val="left" w:pos="942"/>
          <w:tab w:val="left" w:pos="943"/>
        </w:tabs>
        <w:spacing w:before="1"/>
        <w:rPr>
          <w:sz w:val="20"/>
        </w:rPr>
      </w:pPr>
      <w:proofErr w:type="gramStart"/>
      <w:r>
        <w:rPr>
          <w:sz w:val="20"/>
        </w:rPr>
        <w:t>Making a contribution</w:t>
      </w:r>
      <w:proofErr w:type="gramEnd"/>
      <w:r>
        <w:rPr>
          <w:sz w:val="20"/>
        </w:rPr>
        <w:t xml:space="preserve"> to INSET. Liaising with external agencies, LA support</w:t>
      </w:r>
      <w:r>
        <w:rPr>
          <w:spacing w:val="-10"/>
          <w:sz w:val="20"/>
        </w:rPr>
        <w:t xml:space="preserve"> </w:t>
      </w:r>
      <w:proofErr w:type="spellStart"/>
      <w:proofErr w:type="gramStart"/>
      <w:r>
        <w:rPr>
          <w:sz w:val="20"/>
        </w:rPr>
        <w:t>services,</w:t>
      </w:r>
      <w:r>
        <w:t>Health</w:t>
      </w:r>
      <w:proofErr w:type="spellEnd"/>
      <w:proofErr w:type="gramEnd"/>
    </w:p>
    <w:p w14:paraId="290B9B4C" w14:textId="77777777" w:rsidR="001C16A6" w:rsidRDefault="006E0566" w:rsidP="00DC1C68">
      <w:pPr>
        <w:pStyle w:val="ListParagraph"/>
        <w:tabs>
          <w:tab w:val="left" w:pos="942"/>
          <w:tab w:val="left" w:pos="943"/>
        </w:tabs>
        <w:ind w:left="942" w:firstLine="0"/>
        <w:rPr>
          <w:sz w:val="20"/>
        </w:rPr>
      </w:pPr>
      <w:r>
        <w:rPr>
          <w:sz w:val="20"/>
        </w:rPr>
        <w:t>and Social Services, Futures and voluntary</w:t>
      </w:r>
      <w:r>
        <w:rPr>
          <w:spacing w:val="-3"/>
          <w:sz w:val="20"/>
        </w:rPr>
        <w:t xml:space="preserve"> </w:t>
      </w:r>
      <w:r>
        <w:rPr>
          <w:sz w:val="20"/>
        </w:rPr>
        <w:t>bodies.</w:t>
      </w:r>
    </w:p>
    <w:p w14:paraId="3D518448" w14:textId="77777777" w:rsidR="001C16A6" w:rsidRDefault="006E0566">
      <w:pPr>
        <w:pStyle w:val="ListParagraph"/>
        <w:numPr>
          <w:ilvl w:val="0"/>
          <w:numId w:val="11"/>
        </w:numPr>
        <w:tabs>
          <w:tab w:val="left" w:pos="942"/>
          <w:tab w:val="left" w:pos="943"/>
        </w:tabs>
        <w:spacing w:before="1" w:line="229" w:lineRule="exact"/>
        <w:rPr>
          <w:sz w:val="20"/>
        </w:rPr>
      </w:pPr>
      <w:r>
        <w:rPr>
          <w:sz w:val="20"/>
        </w:rPr>
        <w:t>Arranging review meetings for students with EHC</w:t>
      </w:r>
      <w:r>
        <w:rPr>
          <w:spacing w:val="-2"/>
          <w:sz w:val="20"/>
        </w:rPr>
        <w:t xml:space="preserve"> </w:t>
      </w:r>
      <w:r>
        <w:rPr>
          <w:sz w:val="20"/>
        </w:rPr>
        <w:t>plans.</w:t>
      </w:r>
    </w:p>
    <w:p w14:paraId="7B4C978B" w14:textId="77777777" w:rsidR="001C16A6" w:rsidRDefault="006E0566">
      <w:pPr>
        <w:pStyle w:val="ListParagraph"/>
        <w:numPr>
          <w:ilvl w:val="0"/>
          <w:numId w:val="11"/>
        </w:numPr>
        <w:tabs>
          <w:tab w:val="left" w:pos="942"/>
          <w:tab w:val="left" w:pos="943"/>
        </w:tabs>
        <w:spacing w:line="229" w:lineRule="exact"/>
        <w:rPr>
          <w:sz w:val="20"/>
        </w:rPr>
      </w:pPr>
      <w:r>
        <w:rPr>
          <w:sz w:val="20"/>
        </w:rPr>
        <w:t>Arranging for reports to be produced and</w:t>
      </w:r>
      <w:r>
        <w:rPr>
          <w:spacing w:val="-3"/>
          <w:sz w:val="20"/>
        </w:rPr>
        <w:t xml:space="preserve"> </w:t>
      </w:r>
      <w:r>
        <w:rPr>
          <w:sz w:val="20"/>
        </w:rPr>
        <w:t>circulated.</w:t>
      </w:r>
    </w:p>
    <w:p w14:paraId="445EA416" w14:textId="77777777" w:rsidR="001C16A6" w:rsidRDefault="001C16A6">
      <w:pPr>
        <w:pStyle w:val="BodyText"/>
        <w:spacing w:before="2"/>
        <w:rPr>
          <w:sz w:val="24"/>
        </w:rPr>
      </w:pPr>
    </w:p>
    <w:p w14:paraId="7DC9ABBE" w14:textId="77777777" w:rsidR="001C16A6" w:rsidRDefault="006E0566">
      <w:pPr>
        <w:pStyle w:val="BodyText"/>
        <w:spacing w:before="1"/>
        <w:ind w:left="100"/>
      </w:pPr>
      <w:r>
        <w:t>For effective coordination staff must be aware of:</w:t>
      </w:r>
    </w:p>
    <w:p w14:paraId="3CCE8A5D" w14:textId="77777777" w:rsidR="001C16A6" w:rsidRDefault="001C16A6">
      <w:pPr>
        <w:pStyle w:val="BodyText"/>
        <w:spacing w:before="6"/>
        <w:rPr>
          <w:sz w:val="24"/>
        </w:rPr>
      </w:pPr>
    </w:p>
    <w:p w14:paraId="5A9EF2D1" w14:textId="77777777" w:rsidR="001C16A6" w:rsidRDefault="006E0566">
      <w:pPr>
        <w:pStyle w:val="ListParagraph"/>
        <w:numPr>
          <w:ilvl w:val="1"/>
          <w:numId w:val="11"/>
        </w:numPr>
        <w:tabs>
          <w:tab w:val="left" w:pos="1302"/>
          <w:tab w:val="left" w:pos="1303"/>
        </w:tabs>
        <w:spacing w:line="244" w:lineRule="exact"/>
        <w:ind w:left="1302" w:hanging="637"/>
        <w:rPr>
          <w:sz w:val="20"/>
        </w:rPr>
      </w:pPr>
      <w:r>
        <w:rPr>
          <w:sz w:val="20"/>
        </w:rPr>
        <w:t>The roles of the</w:t>
      </w:r>
      <w:r>
        <w:rPr>
          <w:spacing w:val="-2"/>
          <w:sz w:val="20"/>
        </w:rPr>
        <w:t xml:space="preserve"> </w:t>
      </w:r>
      <w:r>
        <w:rPr>
          <w:sz w:val="20"/>
        </w:rPr>
        <w:t>participants.</w:t>
      </w:r>
    </w:p>
    <w:p w14:paraId="1ED61E62" w14:textId="77777777" w:rsidR="001C16A6" w:rsidRDefault="006E0566">
      <w:pPr>
        <w:pStyle w:val="ListParagraph"/>
        <w:numPr>
          <w:ilvl w:val="1"/>
          <w:numId w:val="11"/>
        </w:numPr>
        <w:tabs>
          <w:tab w:val="left" w:pos="1233"/>
          <w:tab w:val="left" w:pos="1234"/>
        </w:tabs>
        <w:spacing w:line="244" w:lineRule="exact"/>
        <w:ind w:hanging="568"/>
        <w:rPr>
          <w:sz w:val="20"/>
        </w:rPr>
      </w:pPr>
      <w:r>
        <w:rPr>
          <w:sz w:val="20"/>
        </w:rPr>
        <w:t>The procedures to be</w:t>
      </w:r>
      <w:r>
        <w:rPr>
          <w:spacing w:val="-1"/>
          <w:sz w:val="20"/>
        </w:rPr>
        <w:t xml:space="preserve"> </w:t>
      </w:r>
      <w:r>
        <w:rPr>
          <w:sz w:val="20"/>
        </w:rPr>
        <w:t>followed.</w:t>
      </w:r>
    </w:p>
    <w:p w14:paraId="17586301" w14:textId="77777777" w:rsidR="001C16A6" w:rsidRDefault="006E0566">
      <w:pPr>
        <w:pStyle w:val="ListParagraph"/>
        <w:numPr>
          <w:ilvl w:val="1"/>
          <w:numId w:val="11"/>
        </w:numPr>
        <w:tabs>
          <w:tab w:val="left" w:pos="1233"/>
          <w:tab w:val="left" w:pos="1234"/>
        </w:tabs>
        <w:ind w:right="1082" w:hanging="567"/>
        <w:rPr>
          <w:sz w:val="20"/>
        </w:rPr>
      </w:pPr>
      <w:r>
        <w:rPr>
          <w:sz w:val="20"/>
        </w:rPr>
        <w:t>The responsibility all teachers have in making provision for students with</w:t>
      </w:r>
      <w:r>
        <w:rPr>
          <w:spacing w:val="-26"/>
          <w:sz w:val="20"/>
        </w:rPr>
        <w:t xml:space="preserve"> </w:t>
      </w:r>
      <w:r>
        <w:rPr>
          <w:sz w:val="20"/>
        </w:rPr>
        <w:t>Special Educational</w:t>
      </w:r>
      <w:r>
        <w:rPr>
          <w:spacing w:val="-3"/>
          <w:sz w:val="20"/>
        </w:rPr>
        <w:t xml:space="preserve"> </w:t>
      </w:r>
      <w:r>
        <w:rPr>
          <w:sz w:val="20"/>
        </w:rPr>
        <w:t>Needs.</w:t>
      </w:r>
    </w:p>
    <w:p w14:paraId="34DAE931" w14:textId="77777777" w:rsidR="001C16A6" w:rsidRDefault="006E0566">
      <w:pPr>
        <w:pStyle w:val="ListParagraph"/>
        <w:numPr>
          <w:ilvl w:val="1"/>
          <w:numId w:val="11"/>
        </w:numPr>
        <w:tabs>
          <w:tab w:val="left" w:pos="1233"/>
          <w:tab w:val="left" w:pos="1234"/>
        </w:tabs>
        <w:ind w:right="620" w:hanging="567"/>
        <w:rPr>
          <w:sz w:val="20"/>
        </w:rPr>
      </w:pPr>
      <w:r>
        <w:rPr>
          <w:sz w:val="20"/>
        </w:rPr>
        <w:t>The commitment required by staff to keep the Special Educational Needs Coordinator well informed about students’</w:t>
      </w:r>
      <w:r>
        <w:rPr>
          <w:spacing w:val="-9"/>
          <w:sz w:val="20"/>
        </w:rPr>
        <w:t xml:space="preserve"> </w:t>
      </w:r>
      <w:r>
        <w:rPr>
          <w:sz w:val="20"/>
        </w:rPr>
        <w:t>progress.</w:t>
      </w:r>
    </w:p>
    <w:p w14:paraId="4D30CFBF" w14:textId="77777777" w:rsidR="001C16A6" w:rsidRDefault="006E0566">
      <w:pPr>
        <w:pStyle w:val="ListParagraph"/>
        <w:numPr>
          <w:ilvl w:val="1"/>
          <w:numId w:val="11"/>
        </w:numPr>
        <w:tabs>
          <w:tab w:val="left" w:pos="1233"/>
          <w:tab w:val="left" w:pos="1234"/>
        </w:tabs>
        <w:ind w:right="762" w:hanging="567"/>
        <w:rPr>
          <w:sz w:val="20"/>
        </w:rPr>
      </w:pPr>
      <w:r>
        <w:rPr>
          <w:sz w:val="20"/>
        </w:rPr>
        <w:t>Mechanisms which exist to allow teachers access to information about students</w:t>
      </w:r>
      <w:r>
        <w:rPr>
          <w:spacing w:val="-24"/>
          <w:sz w:val="20"/>
        </w:rPr>
        <w:t xml:space="preserve"> </w:t>
      </w:r>
      <w:r>
        <w:rPr>
          <w:sz w:val="20"/>
        </w:rPr>
        <w:t>with Special Educational</w:t>
      </w:r>
      <w:r>
        <w:rPr>
          <w:spacing w:val="-3"/>
          <w:sz w:val="20"/>
        </w:rPr>
        <w:t xml:space="preserve"> </w:t>
      </w:r>
      <w:r>
        <w:rPr>
          <w:sz w:val="20"/>
        </w:rPr>
        <w:t>Needs.</w:t>
      </w:r>
    </w:p>
    <w:p w14:paraId="649EAF25" w14:textId="77777777" w:rsidR="001C16A6" w:rsidRDefault="006E0566">
      <w:pPr>
        <w:pStyle w:val="ListParagraph"/>
        <w:numPr>
          <w:ilvl w:val="1"/>
          <w:numId w:val="11"/>
        </w:numPr>
        <w:tabs>
          <w:tab w:val="left" w:pos="1233"/>
          <w:tab w:val="left" w:pos="1234"/>
        </w:tabs>
        <w:spacing w:line="242" w:lineRule="auto"/>
        <w:ind w:right="397" w:hanging="567"/>
        <w:rPr>
          <w:sz w:val="20"/>
        </w:rPr>
      </w:pPr>
      <w:r>
        <w:rPr>
          <w:sz w:val="20"/>
        </w:rPr>
        <w:t>What exactly constitutes a ‘level of concern</w:t>
      </w:r>
      <w:proofErr w:type="gramStart"/>
      <w:r>
        <w:rPr>
          <w:sz w:val="20"/>
        </w:rPr>
        <w:t>’</w:t>
      </w:r>
      <w:proofErr w:type="gramEnd"/>
      <w:r>
        <w:rPr>
          <w:sz w:val="20"/>
        </w:rPr>
        <w:t xml:space="preserve"> and at which point a student is entered onto the SEND</w:t>
      </w:r>
      <w:r>
        <w:rPr>
          <w:spacing w:val="-1"/>
          <w:sz w:val="20"/>
        </w:rPr>
        <w:t xml:space="preserve"> </w:t>
      </w:r>
      <w:r>
        <w:rPr>
          <w:sz w:val="20"/>
        </w:rPr>
        <w:t>register.</w:t>
      </w:r>
    </w:p>
    <w:p w14:paraId="36B219B3" w14:textId="77777777" w:rsidR="001C16A6" w:rsidRDefault="006E0566">
      <w:pPr>
        <w:pStyle w:val="ListParagraph"/>
        <w:numPr>
          <w:ilvl w:val="1"/>
          <w:numId w:val="11"/>
        </w:numPr>
        <w:tabs>
          <w:tab w:val="left" w:pos="1233"/>
          <w:tab w:val="left" w:pos="1234"/>
        </w:tabs>
        <w:spacing w:line="237" w:lineRule="auto"/>
        <w:ind w:right="795" w:hanging="567"/>
        <w:rPr>
          <w:sz w:val="20"/>
        </w:rPr>
      </w:pPr>
      <w:r>
        <w:rPr>
          <w:sz w:val="20"/>
        </w:rPr>
        <w:t>Mechanisms which exist to alert the Special Educational Needs Coordinator to</w:t>
      </w:r>
      <w:r>
        <w:rPr>
          <w:spacing w:val="-26"/>
          <w:sz w:val="20"/>
        </w:rPr>
        <w:t xml:space="preserve"> </w:t>
      </w:r>
      <w:r>
        <w:rPr>
          <w:sz w:val="20"/>
        </w:rPr>
        <w:t>such ‘levels of concern’.</w:t>
      </w:r>
    </w:p>
    <w:p w14:paraId="6990BA26" w14:textId="77777777" w:rsidR="001C16A6" w:rsidRDefault="006E0566">
      <w:pPr>
        <w:pStyle w:val="ListParagraph"/>
        <w:numPr>
          <w:ilvl w:val="1"/>
          <w:numId w:val="11"/>
        </w:numPr>
        <w:tabs>
          <w:tab w:val="left" w:pos="1233"/>
          <w:tab w:val="left" w:pos="1234"/>
        </w:tabs>
        <w:ind w:right="994" w:hanging="567"/>
        <w:rPr>
          <w:sz w:val="20"/>
        </w:rPr>
      </w:pPr>
      <w:r>
        <w:rPr>
          <w:sz w:val="20"/>
        </w:rPr>
        <w:t>The procedure by which parents are informed of this concern and the</w:t>
      </w:r>
      <w:r>
        <w:rPr>
          <w:spacing w:val="-23"/>
          <w:sz w:val="20"/>
        </w:rPr>
        <w:t xml:space="preserve"> </w:t>
      </w:r>
      <w:r>
        <w:rPr>
          <w:sz w:val="20"/>
        </w:rPr>
        <w:t>subsequent Special Educational Needs</w:t>
      </w:r>
      <w:r>
        <w:rPr>
          <w:spacing w:val="-1"/>
          <w:sz w:val="20"/>
        </w:rPr>
        <w:t xml:space="preserve"> </w:t>
      </w:r>
      <w:r>
        <w:rPr>
          <w:sz w:val="20"/>
        </w:rPr>
        <w:t>provision.</w:t>
      </w:r>
    </w:p>
    <w:p w14:paraId="704220A3" w14:textId="77777777" w:rsidR="001C16A6" w:rsidRDefault="001C16A6">
      <w:pPr>
        <w:rPr>
          <w:sz w:val="20"/>
        </w:rPr>
        <w:sectPr w:rsidR="001C16A6">
          <w:pgSz w:w="11910" w:h="16840"/>
          <w:pgMar w:top="1040" w:right="1140" w:bottom="660" w:left="1340" w:header="0" w:footer="460" w:gutter="0"/>
          <w:cols w:space="720"/>
        </w:sectPr>
      </w:pPr>
    </w:p>
    <w:p w14:paraId="33EB0F71" w14:textId="77777777" w:rsidR="001C16A6" w:rsidRDefault="006E0566">
      <w:pPr>
        <w:pStyle w:val="BodyText"/>
        <w:spacing w:before="74"/>
        <w:ind w:left="100" w:right="505"/>
      </w:pPr>
      <w:r>
        <w:lastRenderedPageBreak/>
        <w:t>Additionally, parents must be given clear guidance to the means by which they can contribute to co- ordination, and how they can provide additional information when and if required.</w:t>
      </w:r>
    </w:p>
    <w:p w14:paraId="5BBC3033" w14:textId="77777777" w:rsidR="001C16A6" w:rsidRDefault="001C16A6">
      <w:pPr>
        <w:pStyle w:val="BodyText"/>
        <w:spacing w:before="2"/>
        <w:rPr>
          <w:sz w:val="24"/>
        </w:rPr>
      </w:pPr>
    </w:p>
    <w:p w14:paraId="5D91FFAC" w14:textId="77777777" w:rsidR="001C16A6" w:rsidRDefault="006E0566">
      <w:pPr>
        <w:pStyle w:val="Heading6"/>
        <w:numPr>
          <w:ilvl w:val="1"/>
          <w:numId w:val="18"/>
        </w:numPr>
        <w:tabs>
          <w:tab w:val="left" w:pos="1233"/>
          <w:tab w:val="left" w:pos="1234"/>
        </w:tabs>
        <w:ind w:left="1233" w:hanging="774"/>
      </w:pPr>
      <w:r>
        <w:t>The role of the subject</w:t>
      </w:r>
      <w:r>
        <w:rPr>
          <w:spacing w:val="-4"/>
        </w:rPr>
        <w:t xml:space="preserve"> </w:t>
      </w:r>
      <w:r>
        <w:t>teacher</w:t>
      </w:r>
    </w:p>
    <w:p w14:paraId="450A5FF2" w14:textId="77777777" w:rsidR="001C16A6" w:rsidRDefault="001C16A6">
      <w:pPr>
        <w:pStyle w:val="BodyText"/>
        <w:spacing w:before="10"/>
        <w:rPr>
          <w:b/>
          <w:sz w:val="23"/>
        </w:rPr>
      </w:pPr>
    </w:p>
    <w:p w14:paraId="3A0FA76C" w14:textId="77777777" w:rsidR="001C16A6" w:rsidRDefault="006E0566">
      <w:pPr>
        <w:pStyle w:val="BodyText"/>
        <w:spacing w:before="1"/>
        <w:ind w:left="100" w:right="1272"/>
      </w:pPr>
      <w:r>
        <w:t>The Code of Practice clearly acknowledges the importance allocated to the teacher, whose responsibilities include:</w:t>
      </w:r>
    </w:p>
    <w:p w14:paraId="0596B247" w14:textId="77777777" w:rsidR="001C16A6" w:rsidRDefault="001C16A6">
      <w:pPr>
        <w:pStyle w:val="BodyText"/>
        <w:spacing w:before="3"/>
        <w:rPr>
          <w:sz w:val="24"/>
        </w:rPr>
      </w:pPr>
    </w:p>
    <w:p w14:paraId="5EAD096A" w14:textId="54F64BC8" w:rsidR="001C16A6" w:rsidRPr="00DC1C68" w:rsidRDefault="006E0566" w:rsidP="00DC1C68">
      <w:pPr>
        <w:pStyle w:val="ListParagraph"/>
        <w:numPr>
          <w:ilvl w:val="0"/>
          <w:numId w:val="10"/>
        </w:numPr>
        <w:tabs>
          <w:tab w:val="left" w:pos="1233"/>
          <w:tab w:val="left" w:pos="1234"/>
        </w:tabs>
        <w:ind w:left="1276" w:right="697" w:hanging="816"/>
        <w:rPr>
          <w:sz w:val="20"/>
        </w:rPr>
      </w:pPr>
      <w:r>
        <w:tab/>
      </w:r>
      <w:r>
        <w:rPr>
          <w:sz w:val="20"/>
        </w:rPr>
        <w:t>Being</w:t>
      </w:r>
      <w:r>
        <w:rPr>
          <w:spacing w:val="-4"/>
          <w:sz w:val="20"/>
        </w:rPr>
        <w:t xml:space="preserve"> </w:t>
      </w:r>
      <w:r>
        <w:rPr>
          <w:sz w:val="20"/>
        </w:rPr>
        <w:t>aware</w:t>
      </w:r>
      <w:r>
        <w:rPr>
          <w:spacing w:val="-4"/>
          <w:sz w:val="20"/>
        </w:rPr>
        <w:t xml:space="preserve"> </w:t>
      </w:r>
      <w:r>
        <w:rPr>
          <w:sz w:val="20"/>
        </w:rPr>
        <w:t>of</w:t>
      </w:r>
      <w:r>
        <w:rPr>
          <w:spacing w:val="-3"/>
          <w:sz w:val="20"/>
        </w:rPr>
        <w:t xml:space="preserve"> </w:t>
      </w:r>
      <w:r>
        <w:rPr>
          <w:sz w:val="20"/>
        </w:rPr>
        <w:t>the</w:t>
      </w:r>
      <w:r>
        <w:rPr>
          <w:spacing w:val="-3"/>
          <w:sz w:val="20"/>
        </w:rPr>
        <w:t xml:space="preserve"> </w:t>
      </w:r>
      <w:proofErr w:type="gramStart"/>
      <w:r>
        <w:rPr>
          <w:sz w:val="20"/>
        </w:rPr>
        <w:t>School’s</w:t>
      </w:r>
      <w:proofErr w:type="gramEnd"/>
      <w:r>
        <w:rPr>
          <w:spacing w:val="-4"/>
          <w:sz w:val="20"/>
        </w:rPr>
        <w:t xml:space="preserve"> </w:t>
      </w:r>
      <w:r>
        <w:rPr>
          <w:sz w:val="20"/>
        </w:rPr>
        <w:t>procedures</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identification</w:t>
      </w:r>
      <w:r>
        <w:rPr>
          <w:spacing w:val="-3"/>
          <w:sz w:val="20"/>
        </w:rPr>
        <w:t xml:space="preserve"> </w:t>
      </w:r>
      <w:r>
        <w:rPr>
          <w:sz w:val="20"/>
        </w:rPr>
        <w:t>and</w:t>
      </w:r>
      <w:r>
        <w:rPr>
          <w:spacing w:val="-5"/>
          <w:sz w:val="20"/>
        </w:rPr>
        <w:t xml:space="preserve"> </w:t>
      </w:r>
      <w:r>
        <w:rPr>
          <w:sz w:val="20"/>
        </w:rPr>
        <w:t>assessment</w:t>
      </w:r>
      <w:r>
        <w:rPr>
          <w:spacing w:val="-5"/>
          <w:sz w:val="20"/>
        </w:rPr>
        <w:t xml:space="preserve"> </w:t>
      </w:r>
      <w:r>
        <w:rPr>
          <w:sz w:val="20"/>
        </w:rPr>
        <w:t>of,</w:t>
      </w:r>
      <w:r>
        <w:rPr>
          <w:spacing w:val="-6"/>
          <w:sz w:val="20"/>
        </w:rPr>
        <w:t xml:space="preserve"> </w:t>
      </w:r>
      <w:r>
        <w:rPr>
          <w:sz w:val="20"/>
        </w:rPr>
        <w:t>and subsequent</w:t>
      </w:r>
      <w:r w:rsidR="00DC1C68">
        <w:rPr>
          <w:sz w:val="20"/>
        </w:rPr>
        <w:t xml:space="preserve"> </w:t>
      </w:r>
      <w:r>
        <w:t>provision for students with Special Educational Needs.</w:t>
      </w:r>
    </w:p>
    <w:p w14:paraId="2F4F131B" w14:textId="65244EA3" w:rsidR="001C16A6" w:rsidRDefault="006E0566">
      <w:pPr>
        <w:pStyle w:val="ListParagraph"/>
        <w:numPr>
          <w:ilvl w:val="0"/>
          <w:numId w:val="10"/>
        </w:numPr>
        <w:tabs>
          <w:tab w:val="left" w:pos="1233"/>
          <w:tab w:val="left" w:pos="1234"/>
          <w:tab w:val="left" w:pos="2467"/>
        </w:tabs>
        <w:ind w:left="1233" w:right="931"/>
        <w:rPr>
          <w:sz w:val="20"/>
        </w:rPr>
      </w:pPr>
      <w:r>
        <w:rPr>
          <w:sz w:val="20"/>
        </w:rPr>
        <w:t>Collaborating with the Special Educational Needs Coordinator to decide the action required</w:t>
      </w:r>
      <w:r>
        <w:rPr>
          <w:spacing w:val="-4"/>
          <w:sz w:val="20"/>
        </w:rPr>
        <w:t xml:space="preserve"> </w:t>
      </w:r>
      <w:r>
        <w:rPr>
          <w:sz w:val="20"/>
        </w:rPr>
        <w:t>to</w:t>
      </w:r>
      <w:r w:rsidR="00921854">
        <w:rPr>
          <w:sz w:val="20"/>
        </w:rPr>
        <w:t xml:space="preserve"> </w:t>
      </w:r>
      <w:r>
        <w:rPr>
          <w:sz w:val="20"/>
        </w:rPr>
        <w:t>assist the student to</w:t>
      </w:r>
      <w:r>
        <w:rPr>
          <w:spacing w:val="-2"/>
          <w:sz w:val="20"/>
        </w:rPr>
        <w:t xml:space="preserve"> </w:t>
      </w:r>
      <w:r>
        <w:rPr>
          <w:sz w:val="20"/>
        </w:rPr>
        <w:t>progress.</w:t>
      </w:r>
    </w:p>
    <w:p w14:paraId="079CD1D2" w14:textId="77777777" w:rsidR="001C16A6" w:rsidRDefault="006E0566">
      <w:pPr>
        <w:pStyle w:val="ListParagraph"/>
        <w:numPr>
          <w:ilvl w:val="0"/>
          <w:numId w:val="10"/>
        </w:numPr>
        <w:tabs>
          <w:tab w:val="left" w:pos="1233"/>
          <w:tab w:val="left" w:pos="1234"/>
        </w:tabs>
        <w:ind w:left="1233" w:right="1229"/>
        <w:rPr>
          <w:sz w:val="20"/>
        </w:rPr>
      </w:pPr>
      <w:r>
        <w:rPr>
          <w:sz w:val="20"/>
        </w:rPr>
        <w:t>Working with the Special Educational Needs Coordinator to collect all</w:t>
      </w:r>
      <w:r>
        <w:rPr>
          <w:spacing w:val="-27"/>
          <w:sz w:val="20"/>
        </w:rPr>
        <w:t xml:space="preserve"> </w:t>
      </w:r>
      <w:r>
        <w:rPr>
          <w:sz w:val="20"/>
        </w:rPr>
        <w:t>available information on the</w:t>
      </w:r>
      <w:r>
        <w:rPr>
          <w:spacing w:val="-4"/>
          <w:sz w:val="20"/>
        </w:rPr>
        <w:t xml:space="preserve"> </w:t>
      </w:r>
      <w:r>
        <w:rPr>
          <w:sz w:val="20"/>
        </w:rPr>
        <w:t>student.</w:t>
      </w:r>
    </w:p>
    <w:p w14:paraId="39DC53AB" w14:textId="39621A17" w:rsidR="001C16A6" w:rsidRPr="00DC1C68" w:rsidRDefault="006E0566" w:rsidP="00DC1C68">
      <w:pPr>
        <w:pStyle w:val="ListParagraph"/>
        <w:numPr>
          <w:ilvl w:val="0"/>
          <w:numId w:val="10"/>
        </w:numPr>
        <w:tabs>
          <w:tab w:val="left" w:pos="1233"/>
          <w:tab w:val="left" w:pos="1234"/>
        </w:tabs>
        <w:ind w:left="1276" w:right="698" w:hanging="850"/>
        <w:rPr>
          <w:sz w:val="20"/>
        </w:rPr>
      </w:pPr>
      <w:r>
        <w:tab/>
      </w:r>
      <w:r>
        <w:rPr>
          <w:sz w:val="20"/>
        </w:rPr>
        <w:t xml:space="preserve">Working with students with Special Educational Needs </w:t>
      </w:r>
      <w:proofErr w:type="gramStart"/>
      <w:r>
        <w:rPr>
          <w:sz w:val="20"/>
        </w:rPr>
        <w:t>on a daily basis</w:t>
      </w:r>
      <w:proofErr w:type="gramEnd"/>
      <w:r>
        <w:rPr>
          <w:sz w:val="20"/>
        </w:rPr>
        <w:t xml:space="preserve"> to deliver any agreed</w:t>
      </w:r>
      <w:r w:rsidR="00DC1C68">
        <w:rPr>
          <w:sz w:val="20"/>
        </w:rPr>
        <w:t xml:space="preserve"> </w:t>
      </w:r>
      <w:r>
        <w:t xml:space="preserve">individual </w:t>
      </w:r>
      <w:proofErr w:type="spellStart"/>
      <w:r>
        <w:t>programmes</w:t>
      </w:r>
      <w:proofErr w:type="spellEnd"/>
      <w:r>
        <w:t>.</w:t>
      </w:r>
    </w:p>
    <w:p w14:paraId="548288D5" w14:textId="77777777" w:rsidR="001C16A6" w:rsidRDefault="006E0566">
      <w:pPr>
        <w:pStyle w:val="ListParagraph"/>
        <w:numPr>
          <w:ilvl w:val="0"/>
          <w:numId w:val="10"/>
        </w:numPr>
        <w:tabs>
          <w:tab w:val="left" w:pos="1233"/>
          <w:tab w:val="left" w:pos="1234"/>
        </w:tabs>
        <w:spacing w:line="229" w:lineRule="exact"/>
        <w:ind w:left="1233" w:hanging="774"/>
        <w:rPr>
          <w:sz w:val="20"/>
        </w:rPr>
      </w:pPr>
      <w:r>
        <w:rPr>
          <w:sz w:val="20"/>
        </w:rPr>
        <w:t>Developing constructive relationships with</w:t>
      </w:r>
      <w:r>
        <w:rPr>
          <w:spacing w:val="-3"/>
          <w:sz w:val="20"/>
        </w:rPr>
        <w:t xml:space="preserve"> </w:t>
      </w:r>
      <w:r>
        <w:rPr>
          <w:sz w:val="20"/>
        </w:rPr>
        <w:t>parents.</w:t>
      </w:r>
    </w:p>
    <w:p w14:paraId="2EC838AF" w14:textId="77777777" w:rsidR="001C16A6" w:rsidRDefault="006E0566">
      <w:pPr>
        <w:pStyle w:val="ListParagraph"/>
        <w:numPr>
          <w:ilvl w:val="0"/>
          <w:numId w:val="10"/>
        </w:numPr>
        <w:tabs>
          <w:tab w:val="left" w:pos="1233"/>
          <w:tab w:val="left" w:pos="1234"/>
        </w:tabs>
        <w:spacing w:before="1"/>
        <w:ind w:left="1233" w:hanging="774"/>
        <w:rPr>
          <w:sz w:val="20"/>
        </w:rPr>
      </w:pPr>
      <w:r>
        <w:rPr>
          <w:sz w:val="20"/>
        </w:rPr>
        <w:t>Being involved in the development of the School’s Special Educational Needs</w:t>
      </w:r>
      <w:r>
        <w:rPr>
          <w:spacing w:val="-27"/>
          <w:sz w:val="20"/>
        </w:rPr>
        <w:t xml:space="preserve"> </w:t>
      </w:r>
      <w:r>
        <w:rPr>
          <w:sz w:val="20"/>
        </w:rPr>
        <w:t>policy.</w:t>
      </w:r>
    </w:p>
    <w:p w14:paraId="52335B3A" w14:textId="77777777" w:rsidR="001C16A6" w:rsidRDefault="001C16A6">
      <w:pPr>
        <w:pStyle w:val="BodyText"/>
        <w:rPr>
          <w:sz w:val="22"/>
        </w:rPr>
      </w:pPr>
    </w:p>
    <w:p w14:paraId="173FAF1E" w14:textId="77777777" w:rsidR="001C16A6" w:rsidRDefault="001C16A6">
      <w:pPr>
        <w:pStyle w:val="BodyText"/>
        <w:spacing w:before="10"/>
        <w:rPr>
          <w:sz w:val="17"/>
        </w:rPr>
      </w:pPr>
    </w:p>
    <w:p w14:paraId="012DCCB9" w14:textId="77777777" w:rsidR="001C16A6" w:rsidRDefault="006E0566">
      <w:pPr>
        <w:pStyle w:val="Heading1"/>
        <w:numPr>
          <w:ilvl w:val="0"/>
          <w:numId w:val="18"/>
        </w:numPr>
        <w:tabs>
          <w:tab w:val="left" w:pos="1039"/>
        </w:tabs>
        <w:ind w:left="1038" w:hanging="392"/>
        <w:jc w:val="left"/>
      </w:pPr>
      <w:bookmarkStart w:id="3" w:name="_TOC_250012"/>
      <w:r>
        <w:t>Arrangements for coordinating SEND</w:t>
      </w:r>
      <w:r>
        <w:rPr>
          <w:spacing w:val="-6"/>
        </w:rPr>
        <w:t xml:space="preserve"> </w:t>
      </w:r>
      <w:bookmarkEnd w:id="3"/>
      <w:r>
        <w:t>provision</w:t>
      </w:r>
    </w:p>
    <w:p w14:paraId="551378DF" w14:textId="77777777" w:rsidR="001C16A6" w:rsidRDefault="006E0566">
      <w:pPr>
        <w:pStyle w:val="BodyText"/>
        <w:spacing w:before="233"/>
        <w:ind w:left="100" w:right="338"/>
      </w:pPr>
      <w:r>
        <w:t>The SENDCO will hold details of all SEND Support records including provision maps, progress data and IEP targets for individual students.</w:t>
      </w:r>
    </w:p>
    <w:p w14:paraId="6710EE88" w14:textId="77777777" w:rsidR="001C16A6" w:rsidRDefault="001C16A6">
      <w:pPr>
        <w:pStyle w:val="BodyText"/>
        <w:spacing w:before="8"/>
        <w:rPr>
          <w:sz w:val="19"/>
        </w:rPr>
      </w:pPr>
    </w:p>
    <w:p w14:paraId="0F9BD5D0" w14:textId="77777777" w:rsidR="001C16A6" w:rsidRDefault="006E0566">
      <w:pPr>
        <w:pStyle w:val="Heading6"/>
      </w:pPr>
      <w:r>
        <w:t>All staff can access:</w:t>
      </w:r>
    </w:p>
    <w:p w14:paraId="68665072" w14:textId="646A50D6" w:rsidR="001C16A6" w:rsidRDefault="006E0566">
      <w:pPr>
        <w:pStyle w:val="ListParagraph"/>
        <w:numPr>
          <w:ilvl w:val="0"/>
          <w:numId w:val="9"/>
        </w:numPr>
        <w:tabs>
          <w:tab w:val="left" w:pos="821"/>
        </w:tabs>
        <w:spacing w:before="3"/>
        <w:ind w:hanging="361"/>
        <w:rPr>
          <w:sz w:val="20"/>
        </w:rPr>
      </w:pPr>
      <w:r>
        <w:rPr>
          <w:sz w:val="20"/>
        </w:rPr>
        <w:t>The St.</w:t>
      </w:r>
      <w:r w:rsidR="00565F75">
        <w:rPr>
          <w:sz w:val="20"/>
        </w:rPr>
        <w:t xml:space="preserve"> </w:t>
      </w:r>
      <w:r>
        <w:rPr>
          <w:sz w:val="20"/>
        </w:rPr>
        <w:t xml:space="preserve">John’s SEND </w:t>
      </w:r>
      <w:r w:rsidR="00565F75">
        <w:rPr>
          <w:sz w:val="20"/>
        </w:rPr>
        <w:t>Policy.</w:t>
      </w:r>
    </w:p>
    <w:p w14:paraId="382914FC" w14:textId="77777777" w:rsidR="001C16A6" w:rsidRDefault="006E0566">
      <w:pPr>
        <w:pStyle w:val="ListParagraph"/>
        <w:numPr>
          <w:ilvl w:val="0"/>
          <w:numId w:val="9"/>
        </w:numPr>
        <w:tabs>
          <w:tab w:val="left" w:pos="875"/>
          <w:tab w:val="left" w:pos="876"/>
        </w:tabs>
        <w:ind w:left="875" w:hanging="416"/>
        <w:rPr>
          <w:sz w:val="20"/>
        </w:rPr>
      </w:pPr>
      <w:r>
        <w:rPr>
          <w:sz w:val="20"/>
        </w:rPr>
        <w:t>A copy of the full SEND Register via SIMS, Teams and EAZ</w:t>
      </w:r>
      <w:r>
        <w:rPr>
          <w:spacing w:val="-4"/>
          <w:sz w:val="20"/>
        </w:rPr>
        <w:t xml:space="preserve"> </w:t>
      </w:r>
      <w:r>
        <w:rPr>
          <w:sz w:val="20"/>
        </w:rPr>
        <w:t>MAG.</w:t>
      </w:r>
    </w:p>
    <w:p w14:paraId="1B16CCC8" w14:textId="5DAC19DA" w:rsidR="001C16A6" w:rsidRDefault="006E0566">
      <w:pPr>
        <w:pStyle w:val="ListParagraph"/>
        <w:numPr>
          <w:ilvl w:val="0"/>
          <w:numId w:val="9"/>
        </w:numPr>
        <w:tabs>
          <w:tab w:val="left" w:pos="875"/>
          <w:tab w:val="left" w:pos="876"/>
        </w:tabs>
        <w:spacing w:before="1"/>
        <w:ind w:right="1131"/>
        <w:rPr>
          <w:sz w:val="20"/>
        </w:rPr>
      </w:pPr>
      <w:r>
        <w:rPr>
          <w:sz w:val="20"/>
        </w:rPr>
        <w:t>Guidance on identification in the Code of Practice (SEND Support and students</w:t>
      </w:r>
      <w:r>
        <w:rPr>
          <w:spacing w:val="-29"/>
          <w:sz w:val="20"/>
        </w:rPr>
        <w:t xml:space="preserve"> </w:t>
      </w:r>
      <w:r>
        <w:rPr>
          <w:sz w:val="20"/>
        </w:rPr>
        <w:t>with Education, Health and Care</w:t>
      </w:r>
      <w:r>
        <w:rPr>
          <w:spacing w:val="-5"/>
          <w:sz w:val="20"/>
        </w:rPr>
        <w:t xml:space="preserve"> </w:t>
      </w:r>
      <w:r>
        <w:rPr>
          <w:sz w:val="20"/>
        </w:rPr>
        <w:t>Plans</w:t>
      </w:r>
      <w:proofErr w:type="gramStart"/>
      <w:r>
        <w:rPr>
          <w:sz w:val="20"/>
        </w:rPr>
        <w:t>);</w:t>
      </w:r>
      <w:proofErr w:type="gramEnd"/>
    </w:p>
    <w:p w14:paraId="54BAE833" w14:textId="3F19D1B7" w:rsidR="001C16A6" w:rsidRDefault="006E0566">
      <w:pPr>
        <w:pStyle w:val="ListParagraph"/>
        <w:numPr>
          <w:ilvl w:val="0"/>
          <w:numId w:val="9"/>
        </w:numPr>
        <w:tabs>
          <w:tab w:val="left" w:pos="821"/>
        </w:tabs>
        <w:ind w:right="324"/>
        <w:rPr>
          <w:sz w:val="20"/>
        </w:rPr>
      </w:pPr>
      <w:r>
        <w:rPr>
          <w:sz w:val="20"/>
        </w:rPr>
        <w:t xml:space="preserve">Information on individual students’ special educational needs, including Individual Student Records indicating individual provision maps and targets or Pupil Passports which are located in their class SEND files, the main SEND office file or the school </w:t>
      </w:r>
      <w:proofErr w:type="gramStart"/>
      <w:r w:rsidR="000B7CF6">
        <w:rPr>
          <w:sz w:val="20"/>
        </w:rPr>
        <w:t xml:space="preserve">TEAMs </w:t>
      </w:r>
      <w:r>
        <w:rPr>
          <w:spacing w:val="-16"/>
          <w:sz w:val="20"/>
        </w:rPr>
        <w:t xml:space="preserve"> </w:t>
      </w:r>
      <w:r>
        <w:rPr>
          <w:sz w:val="20"/>
        </w:rPr>
        <w:t>network</w:t>
      </w:r>
      <w:proofErr w:type="gramEnd"/>
      <w:r>
        <w:rPr>
          <w:sz w:val="20"/>
        </w:rPr>
        <w:t>.</w:t>
      </w:r>
    </w:p>
    <w:p w14:paraId="216ADAAD" w14:textId="77777777" w:rsidR="001C16A6" w:rsidRDefault="006E0566">
      <w:pPr>
        <w:pStyle w:val="ListParagraph"/>
        <w:numPr>
          <w:ilvl w:val="0"/>
          <w:numId w:val="9"/>
        </w:numPr>
        <w:tabs>
          <w:tab w:val="left" w:pos="821"/>
        </w:tabs>
        <w:ind w:right="863"/>
        <w:rPr>
          <w:sz w:val="20"/>
        </w:rPr>
      </w:pPr>
      <w:r>
        <w:rPr>
          <w:sz w:val="20"/>
        </w:rPr>
        <w:t>Practical advice, teaching strategies, and information about types of special</w:t>
      </w:r>
      <w:r>
        <w:rPr>
          <w:spacing w:val="-27"/>
          <w:sz w:val="20"/>
        </w:rPr>
        <w:t xml:space="preserve"> </w:t>
      </w:r>
      <w:r>
        <w:rPr>
          <w:sz w:val="20"/>
        </w:rPr>
        <w:t>educational needs and</w:t>
      </w:r>
      <w:r>
        <w:rPr>
          <w:spacing w:val="2"/>
          <w:sz w:val="20"/>
        </w:rPr>
        <w:t xml:space="preserve"> </w:t>
      </w:r>
      <w:r>
        <w:rPr>
          <w:sz w:val="20"/>
        </w:rPr>
        <w:t>disabilities</w:t>
      </w:r>
    </w:p>
    <w:p w14:paraId="1B53D2C7" w14:textId="77777777" w:rsidR="001C16A6" w:rsidRDefault="006E0566" w:rsidP="00565F75">
      <w:pPr>
        <w:pStyle w:val="ListParagraph"/>
        <w:numPr>
          <w:ilvl w:val="0"/>
          <w:numId w:val="9"/>
        </w:numPr>
        <w:tabs>
          <w:tab w:val="left" w:pos="851"/>
        </w:tabs>
        <w:spacing w:line="228" w:lineRule="exact"/>
        <w:ind w:left="875" w:hanging="416"/>
        <w:rPr>
          <w:sz w:val="20"/>
        </w:rPr>
      </w:pPr>
      <w:r>
        <w:rPr>
          <w:sz w:val="20"/>
        </w:rPr>
        <w:t>Information available through Nottinghamshire’s SEND Local</w:t>
      </w:r>
      <w:r>
        <w:rPr>
          <w:spacing w:val="-10"/>
          <w:sz w:val="20"/>
        </w:rPr>
        <w:t xml:space="preserve"> </w:t>
      </w:r>
      <w:r>
        <w:rPr>
          <w:sz w:val="20"/>
        </w:rPr>
        <w:t>Offer</w:t>
      </w:r>
    </w:p>
    <w:p w14:paraId="79C9CB0C" w14:textId="77777777" w:rsidR="001C16A6" w:rsidRDefault="001C16A6">
      <w:pPr>
        <w:pStyle w:val="BodyText"/>
      </w:pPr>
    </w:p>
    <w:p w14:paraId="4D7F7263" w14:textId="77777777" w:rsidR="001C16A6" w:rsidRDefault="006E0566">
      <w:pPr>
        <w:pStyle w:val="BodyText"/>
        <w:spacing w:before="1"/>
        <w:ind w:left="460" w:right="311"/>
      </w:pPr>
      <w:r>
        <w:t>This information is made accessible to all staff in order to aid the effective co-ordination of the school’s SEND provision. In this way, every staff member will have complete and up-to-date information about all students with special needs and their requirements which will enable them to provide for the individual needs of all students.</w:t>
      </w:r>
    </w:p>
    <w:p w14:paraId="2D541084" w14:textId="77777777" w:rsidR="001C16A6" w:rsidRDefault="001C16A6">
      <w:pPr>
        <w:pStyle w:val="BodyText"/>
        <w:spacing w:before="7"/>
        <w:rPr>
          <w:sz w:val="19"/>
        </w:rPr>
      </w:pPr>
    </w:p>
    <w:p w14:paraId="0D0A558C" w14:textId="77777777" w:rsidR="001C16A6" w:rsidRDefault="006E0566">
      <w:pPr>
        <w:pStyle w:val="Heading1"/>
        <w:numPr>
          <w:ilvl w:val="0"/>
          <w:numId w:val="18"/>
        </w:numPr>
        <w:tabs>
          <w:tab w:val="left" w:pos="806"/>
        </w:tabs>
        <w:spacing w:before="1"/>
        <w:ind w:left="805" w:hanging="315"/>
        <w:jc w:val="left"/>
      </w:pPr>
      <w:bookmarkStart w:id="4" w:name="_TOC_250011"/>
      <w:r>
        <w:t>Admission</w:t>
      </w:r>
      <w:r>
        <w:rPr>
          <w:spacing w:val="-2"/>
        </w:rPr>
        <w:t xml:space="preserve"> </w:t>
      </w:r>
      <w:bookmarkEnd w:id="4"/>
      <w:r>
        <w:t>arrangements</w:t>
      </w:r>
    </w:p>
    <w:p w14:paraId="60809B2C" w14:textId="77777777" w:rsidR="001C16A6" w:rsidRDefault="006E0566">
      <w:pPr>
        <w:pStyle w:val="BodyText"/>
        <w:spacing w:before="233"/>
        <w:ind w:left="100" w:right="394"/>
      </w:pPr>
      <w:r>
        <w:t xml:space="preserve">All matters referring to Admission arrangements can be found in the </w:t>
      </w:r>
      <w:proofErr w:type="gramStart"/>
      <w:r>
        <w:t>schools</w:t>
      </w:r>
      <w:proofErr w:type="gramEnd"/>
      <w:r>
        <w:t xml:space="preserve"> admissions policy which can be accessed on the school website.</w:t>
      </w:r>
    </w:p>
    <w:p w14:paraId="40CDD37B" w14:textId="77777777" w:rsidR="001C16A6" w:rsidRDefault="001C16A6">
      <w:pPr>
        <w:pStyle w:val="BodyText"/>
        <w:spacing w:before="10"/>
        <w:rPr>
          <w:sz w:val="19"/>
        </w:rPr>
      </w:pPr>
    </w:p>
    <w:p w14:paraId="3336F020" w14:textId="77777777" w:rsidR="001C16A6" w:rsidRDefault="006E0566">
      <w:pPr>
        <w:pStyle w:val="BodyText"/>
        <w:ind w:left="100" w:right="338"/>
      </w:pPr>
      <w:r>
        <w:t xml:space="preserve">The admission arrangements for </w:t>
      </w:r>
      <w:r>
        <w:rPr>
          <w:i/>
        </w:rPr>
        <w:t xml:space="preserve">all </w:t>
      </w:r>
      <w:r>
        <w:t>students are in accordance with national legislation, including the Equality Act 2010</w:t>
      </w:r>
      <w:r>
        <w:rPr>
          <w:i/>
        </w:rPr>
        <w:t xml:space="preserve">. </w:t>
      </w:r>
      <w:r>
        <w:t>This includes children with any level of SEND; those with Education, Health and Care Plans and those without.</w:t>
      </w:r>
    </w:p>
    <w:p w14:paraId="5DA6B851" w14:textId="77777777" w:rsidR="001C16A6" w:rsidRDefault="001C16A6">
      <w:pPr>
        <w:pStyle w:val="BodyText"/>
        <w:spacing w:before="2"/>
      </w:pPr>
    </w:p>
    <w:p w14:paraId="5FF9DA35" w14:textId="77777777" w:rsidR="001C16A6" w:rsidRDefault="006E0566">
      <w:pPr>
        <w:pStyle w:val="BodyText"/>
        <w:ind w:left="100"/>
      </w:pPr>
      <w:r>
        <w:rPr>
          <w:u w:val="single"/>
        </w:rPr>
        <w:t>Transition</w:t>
      </w:r>
    </w:p>
    <w:p w14:paraId="0F351AD8" w14:textId="77777777" w:rsidR="001C16A6" w:rsidRDefault="001C16A6">
      <w:pPr>
        <w:pStyle w:val="BodyText"/>
        <w:rPr>
          <w:sz w:val="12"/>
        </w:rPr>
      </w:pPr>
    </w:p>
    <w:p w14:paraId="0353800D" w14:textId="77777777" w:rsidR="001C16A6" w:rsidRDefault="006E0566">
      <w:pPr>
        <w:pStyle w:val="BodyText"/>
        <w:spacing w:before="93"/>
        <w:ind w:left="100"/>
      </w:pPr>
      <w:r>
        <w:t>Information regarding students with SEND will be gathered on transition into the school through</w:t>
      </w:r>
    </w:p>
    <w:p w14:paraId="35643350" w14:textId="77777777" w:rsidR="001C16A6" w:rsidRDefault="006E0566">
      <w:pPr>
        <w:pStyle w:val="ListParagraph"/>
        <w:numPr>
          <w:ilvl w:val="0"/>
          <w:numId w:val="8"/>
        </w:numPr>
        <w:tabs>
          <w:tab w:val="left" w:pos="820"/>
          <w:tab w:val="left" w:pos="821"/>
        </w:tabs>
        <w:spacing w:line="238" w:lineRule="exact"/>
        <w:ind w:hanging="361"/>
        <w:rPr>
          <w:sz w:val="20"/>
        </w:rPr>
      </w:pPr>
      <w:r>
        <w:rPr>
          <w:sz w:val="20"/>
        </w:rPr>
        <w:t>Visits to the feeder Nurseries to discuss students with St. John’s</w:t>
      </w:r>
      <w:r>
        <w:rPr>
          <w:spacing w:val="2"/>
          <w:sz w:val="20"/>
        </w:rPr>
        <w:t xml:space="preserve"> </w:t>
      </w:r>
      <w:r>
        <w:rPr>
          <w:sz w:val="20"/>
        </w:rPr>
        <w:t>staff</w:t>
      </w:r>
    </w:p>
    <w:p w14:paraId="60114D91" w14:textId="77777777" w:rsidR="001C16A6" w:rsidRDefault="006E0566">
      <w:pPr>
        <w:pStyle w:val="ListParagraph"/>
        <w:numPr>
          <w:ilvl w:val="0"/>
          <w:numId w:val="8"/>
        </w:numPr>
        <w:tabs>
          <w:tab w:val="left" w:pos="820"/>
          <w:tab w:val="left" w:pos="821"/>
        </w:tabs>
        <w:spacing w:before="6" w:line="225" w:lineRule="auto"/>
        <w:ind w:right="870"/>
        <w:rPr>
          <w:sz w:val="20"/>
        </w:rPr>
      </w:pPr>
      <w:r>
        <w:rPr>
          <w:sz w:val="20"/>
        </w:rPr>
        <w:t>SENDCo will attend IEP, CAF reviews or medical reviews at Nurseries for students with complex needs joining us the following year in</w:t>
      </w:r>
      <w:r>
        <w:rPr>
          <w:spacing w:val="-2"/>
          <w:sz w:val="20"/>
        </w:rPr>
        <w:t xml:space="preserve"> </w:t>
      </w:r>
      <w:r>
        <w:rPr>
          <w:sz w:val="20"/>
        </w:rPr>
        <w:t>Foundation</w:t>
      </w:r>
    </w:p>
    <w:p w14:paraId="12D9ABCA" w14:textId="77777777" w:rsidR="001C16A6" w:rsidRDefault="006E0566">
      <w:pPr>
        <w:pStyle w:val="ListParagraph"/>
        <w:numPr>
          <w:ilvl w:val="0"/>
          <w:numId w:val="8"/>
        </w:numPr>
        <w:tabs>
          <w:tab w:val="left" w:pos="820"/>
          <w:tab w:val="left" w:pos="821"/>
        </w:tabs>
        <w:spacing w:before="4" w:line="238" w:lineRule="exact"/>
        <w:ind w:hanging="361"/>
        <w:rPr>
          <w:sz w:val="20"/>
        </w:rPr>
      </w:pPr>
      <w:r>
        <w:rPr>
          <w:sz w:val="20"/>
        </w:rPr>
        <w:t>Information passed to the school from parents</w:t>
      </w:r>
    </w:p>
    <w:p w14:paraId="43A01E61" w14:textId="77777777" w:rsidR="001C16A6" w:rsidRDefault="006E0566">
      <w:pPr>
        <w:pStyle w:val="ListParagraph"/>
        <w:numPr>
          <w:ilvl w:val="0"/>
          <w:numId w:val="8"/>
        </w:numPr>
        <w:tabs>
          <w:tab w:val="left" w:pos="820"/>
          <w:tab w:val="left" w:pos="821"/>
        </w:tabs>
        <w:spacing w:line="233" w:lineRule="exact"/>
        <w:ind w:hanging="361"/>
        <w:rPr>
          <w:sz w:val="20"/>
        </w:rPr>
      </w:pPr>
      <w:r>
        <w:rPr>
          <w:sz w:val="20"/>
        </w:rPr>
        <w:t>Information passed to the school from previous school if they attended other</w:t>
      </w:r>
      <w:r>
        <w:rPr>
          <w:spacing w:val="-7"/>
          <w:sz w:val="20"/>
        </w:rPr>
        <w:t xml:space="preserve"> </w:t>
      </w:r>
      <w:r>
        <w:rPr>
          <w:sz w:val="20"/>
        </w:rPr>
        <w:t>settings</w:t>
      </w:r>
    </w:p>
    <w:p w14:paraId="70BA3957" w14:textId="77777777" w:rsidR="001C16A6" w:rsidRDefault="006E0566">
      <w:pPr>
        <w:pStyle w:val="ListParagraph"/>
        <w:numPr>
          <w:ilvl w:val="0"/>
          <w:numId w:val="8"/>
        </w:numPr>
        <w:tabs>
          <w:tab w:val="left" w:pos="820"/>
          <w:tab w:val="left" w:pos="821"/>
        </w:tabs>
        <w:spacing w:line="238" w:lineRule="exact"/>
        <w:ind w:hanging="361"/>
        <w:rPr>
          <w:sz w:val="20"/>
        </w:rPr>
      </w:pPr>
      <w:r>
        <w:rPr>
          <w:sz w:val="20"/>
        </w:rPr>
        <w:t>Information gathered through the Springboard process led by the Local</w:t>
      </w:r>
      <w:r>
        <w:rPr>
          <w:spacing w:val="-9"/>
          <w:sz w:val="20"/>
        </w:rPr>
        <w:t xml:space="preserve"> </w:t>
      </w:r>
      <w:r>
        <w:rPr>
          <w:sz w:val="20"/>
        </w:rPr>
        <w:t>Authority</w:t>
      </w:r>
    </w:p>
    <w:p w14:paraId="3336B119" w14:textId="77777777" w:rsidR="001C16A6" w:rsidRDefault="001C16A6">
      <w:pPr>
        <w:spacing w:line="238" w:lineRule="exact"/>
        <w:rPr>
          <w:sz w:val="20"/>
        </w:rPr>
        <w:sectPr w:rsidR="001C16A6">
          <w:pgSz w:w="11910" w:h="16840"/>
          <w:pgMar w:top="1040" w:right="1140" w:bottom="660" w:left="1340" w:header="0" w:footer="460" w:gutter="0"/>
          <w:cols w:space="720"/>
        </w:sectPr>
      </w:pPr>
    </w:p>
    <w:p w14:paraId="5434D489" w14:textId="77777777" w:rsidR="001C16A6" w:rsidRDefault="006E0566">
      <w:pPr>
        <w:pStyle w:val="ListParagraph"/>
        <w:numPr>
          <w:ilvl w:val="0"/>
          <w:numId w:val="8"/>
        </w:numPr>
        <w:tabs>
          <w:tab w:val="left" w:pos="820"/>
          <w:tab w:val="left" w:pos="821"/>
        </w:tabs>
        <w:spacing w:before="73"/>
        <w:ind w:hanging="361"/>
        <w:rPr>
          <w:sz w:val="20"/>
        </w:rPr>
      </w:pPr>
      <w:r>
        <w:rPr>
          <w:sz w:val="20"/>
        </w:rPr>
        <w:lastRenderedPageBreak/>
        <w:t xml:space="preserve">Discussions with </w:t>
      </w:r>
      <w:proofErr w:type="gramStart"/>
      <w:r>
        <w:rPr>
          <w:sz w:val="20"/>
        </w:rPr>
        <w:t>parent’s</w:t>
      </w:r>
      <w:proofErr w:type="gramEnd"/>
      <w:r>
        <w:rPr>
          <w:sz w:val="20"/>
        </w:rPr>
        <w:t xml:space="preserve"> on New Intake</w:t>
      </w:r>
      <w:r>
        <w:rPr>
          <w:spacing w:val="-5"/>
          <w:sz w:val="20"/>
        </w:rPr>
        <w:t xml:space="preserve"> </w:t>
      </w:r>
      <w:r>
        <w:rPr>
          <w:sz w:val="20"/>
        </w:rPr>
        <w:t>Evening</w:t>
      </w:r>
    </w:p>
    <w:p w14:paraId="09CA7E6A" w14:textId="77777777" w:rsidR="001C16A6" w:rsidRDefault="001C16A6">
      <w:pPr>
        <w:pStyle w:val="BodyText"/>
        <w:spacing w:before="1"/>
        <w:rPr>
          <w:sz w:val="19"/>
        </w:rPr>
      </w:pPr>
    </w:p>
    <w:p w14:paraId="3860588A" w14:textId="77777777" w:rsidR="001C16A6" w:rsidRDefault="006E0566">
      <w:pPr>
        <w:pStyle w:val="BodyText"/>
        <w:ind w:left="100" w:right="416"/>
      </w:pPr>
      <w:r>
        <w:t>There are formal transition procedures for students transitioning to Secondary Schools/Academies in the area (transition plans).</w:t>
      </w:r>
    </w:p>
    <w:p w14:paraId="63316A2A" w14:textId="77777777" w:rsidR="001C16A6" w:rsidRDefault="001C16A6">
      <w:pPr>
        <w:pStyle w:val="BodyText"/>
        <w:rPr>
          <w:sz w:val="22"/>
        </w:rPr>
      </w:pPr>
    </w:p>
    <w:p w14:paraId="79C2CAC2" w14:textId="77777777" w:rsidR="001C16A6" w:rsidRDefault="001C16A6">
      <w:pPr>
        <w:pStyle w:val="BodyText"/>
        <w:rPr>
          <w:sz w:val="22"/>
        </w:rPr>
      </w:pPr>
    </w:p>
    <w:p w14:paraId="40E97E32" w14:textId="77777777" w:rsidR="001C16A6" w:rsidRDefault="001C16A6">
      <w:pPr>
        <w:pStyle w:val="BodyText"/>
        <w:rPr>
          <w:sz w:val="22"/>
        </w:rPr>
      </w:pPr>
    </w:p>
    <w:p w14:paraId="589B189B" w14:textId="77777777" w:rsidR="001C16A6" w:rsidRDefault="001C16A6">
      <w:pPr>
        <w:pStyle w:val="BodyText"/>
        <w:rPr>
          <w:sz w:val="22"/>
        </w:rPr>
      </w:pPr>
    </w:p>
    <w:p w14:paraId="510BE759" w14:textId="77777777" w:rsidR="001C16A6" w:rsidRDefault="006E0566">
      <w:pPr>
        <w:pStyle w:val="Heading1"/>
        <w:numPr>
          <w:ilvl w:val="0"/>
          <w:numId w:val="18"/>
        </w:numPr>
        <w:tabs>
          <w:tab w:val="left" w:pos="569"/>
        </w:tabs>
        <w:spacing w:before="182"/>
        <w:ind w:left="568" w:hanging="311"/>
        <w:jc w:val="left"/>
      </w:pPr>
      <w:bookmarkStart w:id="5" w:name="_TOC_250010"/>
      <w:r>
        <w:t>Specialist SEND</w:t>
      </w:r>
      <w:r>
        <w:rPr>
          <w:spacing w:val="-1"/>
        </w:rPr>
        <w:t xml:space="preserve"> </w:t>
      </w:r>
      <w:bookmarkEnd w:id="5"/>
      <w:r>
        <w:t>provision</w:t>
      </w:r>
    </w:p>
    <w:p w14:paraId="50B71088" w14:textId="77777777" w:rsidR="001C16A6" w:rsidRDefault="006E0566">
      <w:pPr>
        <w:pStyle w:val="BodyText"/>
        <w:spacing w:before="233"/>
        <w:ind w:left="100" w:right="594"/>
      </w:pPr>
      <w:r>
        <w:t xml:space="preserve">St. John the Baptist School has experience of supporting students with a wide variety of Special Educational Needs and Disabilities. We are committed to whole school inclusion. For more information on our provision for inclusion including our involvement in specialist </w:t>
      </w:r>
      <w:proofErr w:type="spellStart"/>
      <w:r>
        <w:t>programmes</w:t>
      </w:r>
      <w:proofErr w:type="spellEnd"/>
      <w:r>
        <w:t xml:space="preserve"> to aid inclusion see section 10.</w:t>
      </w:r>
    </w:p>
    <w:p w14:paraId="1A020B06" w14:textId="77777777" w:rsidR="001C16A6" w:rsidRDefault="001C16A6">
      <w:pPr>
        <w:pStyle w:val="BodyText"/>
        <w:spacing w:before="8"/>
        <w:rPr>
          <w:sz w:val="19"/>
        </w:rPr>
      </w:pPr>
    </w:p>
    <w:p w14:paraId="5B6DA1F2" w14:textId="77777777" w:rsidR="001C16A6" w:rsidRDefault="006E0566">
      <w:pPr>
        <w:pStyle w:val="Heading1"/>
        <w:numPr>
          <w:ilvl w:val="0"/>
          <w:numId w:val="18"/>
        </w:numPr>
        <w:tabs>
          <w:tab w:val="left" w:pos="801"/>
        </w:tabs>
        <w:ind w:left="800" w:hanging="315"/>
        <w:jc w:val="left"/>
      </w:pPr>
      <w:bookmarkStart w:id="6" w:name="_TOC_250009"/>
      <w:r>
        <w:t>Facilities for students with</w:t>
      </w:r>
      <w:r>
        <w:rPr>
          <w:spacing w:val="-11"/>
        </w:rPr>
        <w:t xml:space="preserve"> </w:t>
      </w:r>
      <w:bookmarkEnd w:id="6"/>
      <w:r>
        <w:t>SEND</w:t>
      </w:r>
    </w:p>
    <w:p w14:paraId="17EAA6AB" w14:textId="77777777" w:rsidR="001C16A6" w:rsidRDefault="006E0566">
      <w:pPr>
        <w:pStyle w:val="BodyText"/>
        <w:spacing w:before="234"/>
        <w:ind w:left="100"/>
      </w:pPr>
      <w:r>
        <w:t>The school has a range of specialist SEND facilities in place. These</w:t>
      </w:r>
      <w:r>
        <w:rPr>
          <w:spacing w:val="-23"/>
        </w:rPr>
        <w:t xml:space="preserve"> </w:t>
      </w:r>
      <w:r>
        <w:t>are:</w:t>
      </w:r>
    </w:p>
    <w:p w14:paraId="2008BB39" w14:textId="77777777" w:rsidR="001C16A6" w:rsidRDefault="001C16A6">
      <w:pPr>
        <w:pStyle w:val="BodyText"/>
        <w:spacing w:before="10"/>
        <w:rPr>
          <w:sz w:val="21"/>
        </w:rPr>
      </w:pPr>
    </w:p>
    <w:p w14:paraId="0A035007" w14:textId="77777777" w:rsidR="001C16A6" w:rsidRDefault="006E0566">
      <w:pPr>
        <w:pStyle w:val="ListParagraph"/>
        <w:numPr>
          <w:ilvl w:val="0"/>
          <w:numId w:val="7"/>
        </w:numPr>
        <w:tabs>
          <w:tab w:val="left" w:pos="821"/>
        </w:tabs>
        <w:spacing w:before="1"/>
        <w:ind w:hanging="361"/>
        <w:rPr>
          <w:sz w:val="20"/>
        </w:rPr>
      </w:pPr>
      <w:r>
        <w:rPr>
          <w:sz w:val="20"/>
        </w:rPr>
        <w:t>Toilets suitable for disabled students, staff and</w:t>
      </w:r>
      <w:r>
        <w:rPr>
          <w:spacing w:val="-15"/>
          <w:sz w:val="20"/>
        </w:rPr>
        <w:t xml:space="preserve"> </w:t>
      </w:r>
      <w:r>
        <w:rPr>
          <w:sz w:val="20"/>
        </w:rPr>
        <w:t>visitors.</w:t>
      </w:r>
    </w:p>
    <w:p w14:paraId="3C21D99C" w14:textId="77777777" w:rsidR="001C16A6" w:rsidRDefault="006E0566">
      <w:pPr>
        <w:pStyle w:val="ListParagraph"/>
        <w:numPr>
          <w:ilvl w:val="0"/>
          <w:numId w:val="7"/>
        </w:numPr>
        <w:tabs>
          <w:tab w:val="left" w:pos="821"/>
        </w:tabs>
        <w:ind w:hanging="361"/>
        <w:rPr>
          <w:sz w:val="20"/>
        </w:rPr>
      </w:pPr>
      <w:r>
        <w:rPr>
          <w:sz w:val="20"/>
        </w:rPr>
        <w:t>The building is fully wheelchair</w:t>
      </w:r>
      <w:r>
        <w:rPr>
          <w:spacing w:val="-3"/>
          <w:sz w:val="20"/>
        </w:rPr>
        <w:t xml:space="preserve"> </w:t>
      </w:r>
      <w:r>
        <w:rPr>
          <w:sz w:val="20"/>
        </w:rPr>
        <w:t>accessible.</w:t>
      </w:r>
    </w:p>
    <w:p w14:paraId="79A610EE" w14:textId="77777777" w:rsidR="001C16A6" w:rsidRDefault="006E0566">
      <w:pPr>
        <w:pStyle w:val="ListParagraph"/>
        <w:numPr>
          <w:ilvl w:val="0"/>
          <w:numId w:val="7"/>
        </w:numPr>
        <w:tabs>
          <w:tab w:val="left" w:pos="820"/>
          <w:tab w:val="left" w:pos="821"/>
        </w:tabs>
        <w:ind w:right="495"/>
        <w:rPr>
          <w:sz w:val="20"/>
        </w:rPr>
      </w:pPr>
      <w:r>
        <w:rPr>
          <w:sz w:val="20"/>
        </w:rPr>
        <w:t>Wide corridors and stairwells making movement around the building easier for students</w:t>
      </w:r>
      <w:r>
        <w:rPr>
          <w:spacing w:val="-26"/>
          <w:sz w:val="20"/>
        </w:rPr>
        <w:t xml:space="preserve"> </w:t>
      </w:r>
      <w:r>
        <w:rPr>
          <w:sz w:val="20"/>
        </w:rPr>
        <w:t>with SEND.</w:t>
      </w:r>
    </w:p>
    <w:p w14:paraId="72E483CD" w14:textId="77777777" w:rsidR="001C16A6" w:rsidRDefault="006E0566">
      <w:pPr>
        <w:pStyle w:val="ListParagraph"/>
        <w:numPr>
          <w:ilvl w:val="0"/>
          <w:numId w:val="7"/>
        </w:numPr>
        <w:tabs>
          <w:tab w:val="left" w:pos="821"/>
        </w:tabs>
        <w:spacing w:before="1"/>
        <w:ind w:hanging="361"/>
        <w:rPr>
          <w:sz w:val="20"/>
        </w:rPr>
      </w:pPr>
      <w:r>
        <w:rPr>
          <w:sz w:val="20"/>
        </w:rPr>
        <w:t>Assistive</w:t>
      </w:r>
      <w:r>
        <w:rPr>
          <w:spacing w:val="-2"/>
          <w:sz w:val="20"/>
        </w:rPr>
        <w:t xml:space="preserve"> </w:t>
      </w:r>
      <w:r>
        <w:rPr>
          <w:sz w:val="20"/>
        </w:rPr>
        <w:t>technology</w:t>
      </w:r>
    </w:p>
    <w:p w14:paraId="43A14DBA" w14:textId="77777777" w:rsidR="001C16A6" w:rsidRDefault="006E0566">
      <w:pPr>
        <w:pStyle w:val="ListParagraph"/>
        <w:numPr>
          <w:ilvl w:val="0"/>
          <w:numId w:val="7"/>
        </w:numPr>
        <w:tabs>
          <w:tab w:val="left" w:pos="821"/>
        </w:tabs>
        <w:spacing w:before="1"/>
        <w:ind w:hanging="361"/>
        <w:rPr>
          <w:sz w:val="20"/>
        </w:rPr>
      </w:pPr>
      <w:r>
        <w:rPr>
          <w:sz w:val="20"/>
        </w:rPr>
        <w:t>Assistance during</w:t>
      </w:r>
      <w:r>
        <w:rPr>
          <w:spacing w:val="-3"/>
          <w:sz w:val="20"/>
        </w:rPr>
        <w:t xml:space="preserve"> </w:t>
      </w:r>
      <w:r>
        <w:rPr>
          <w:sz w:val="20"/>
        </w:rPr>
        <w:t>examinations</w:t>
      </w:r>
    </w:p>
    <w:p w14:paraId="1E2FB4F6" w14:textId="77777777" w:rsidR="001C16A6" w:rsidRDefault="001C16A6">
      <w:pPr>
        <w:pStyle w:val="BodyText"/>
        <w:rPr>
          <w:sz w:val="22"/>
        </w:rPr>
      </w:pPr>
    </w:p>
    <w:p w14:paraId="273DF36C" w14:textId="77777777" w:rsidR="001C16A6" w:rsidRDefault="001C16A6">
      <w:pPr>
        <w:pStyle w:val="BodyText"/>
        <w:rPr>
          <w:sz w:val="22"/>
        </w:rPr>
      </w:pPr>
    </w:p>
    <w:p w14:paraId="0EB0369A" w14:textId="77777777" w:rsidR="001C16A6" w:rsidRDefault="006E0566">
      <w:pPr>
        <w:pStyle w:val="Heading1"/>
        <w:numPr>
          <w:ilvl w:val="0"/>
          <w:numId w:val="18"/>
        </w:numPr>
        <w:tabs>
          <w:tab w:val="left" w:pos="821"/>
        </w:tabs>
        <w:spacing w:before="180"/>
        <w:ind w:hanging="361"/>
        <w:jc w:val="left"/>
      </w:pPr>
      <w:bookmarkStart w:id="7" w:name="_TOC_250008"/>
      <w:r>
        <w:t>Allocation of resources for students with</w:t>
      </w:r>
      <w:r>
        <w:rPr>
          <w:spacing w:val="-7"/>
        </w:rPr>
        <w:t xml:space="preserve"> </w:t>
      </w:r>
      <w:bookmarkEnd w:id="7"/>
      <w:r>
        <w:t>SEND</w:t>
      </w:r>
    </w:p>
    <w:p w14:paraId="192B668C" w14:textId="77777777" w:rsidR="001C16A6" w:rsidRDefault="001C16A6">
      <w:pPr>
        <w:pStyle w:val="BodyText"/>
        <w:spacing w:before="2"/>
        <w:rPr>
          <w:b/>
          <w:sz w:val="28"/>
        </w:rPr>
      </w:pPr>
    </w:p>
    <w:p w14:paraId="3109CFF8" w14:textId="77777777" w:rsidR="001C16A6" w:rsidRDefault="006E0566">
      <w:pPr>
        <w:pStyle w:val="BodyText"/>
        <w:ind w:left="100"/>
      </w:pPr>
      <w:r>
        <w:t xml:space="preserve">The Governing Body will </w:t>
      </w:r>
      <w:proofErr w:type="spellStart"/>
      <w:r>
        <w:t>endeavour</w:t>
      </w:r>
      <w:proofErr w:type="spellEnd"/>
      <w:r>
        <w:t xml:space="preserve"> to ensure that resources are available to support appropriate provision for all students requiring it.</w:t>
      </w:r>
    </w:p>
    <w:p w14:paraId="607C1F07" w14:textId="77777777" w:rsidR="001C16A6" w:rsidRDefault="001C16A6">
      <w:pPr>
        <w:pStyle w:val="BodyText"/>
        <w:spacing w:before="1"/>
        <w:rPr>
          <w:sz w:val="28"/>
        </w:rPr>
      </w:pPr>
    </w:p>
    <w:p w14:paraId="14BF49C1" w14:textId="77777777" w:rsidR="001C16A6" w:rsidRDefault="006E0566">
      <w:pPr>
        <w:pStyle w:val="BodyText"/>
        <w:ind w:left="100"/>
      </w:pPr>
      <w:r>
        <w:t>All students with SEND will have access to Element 1 and 2 of a school’s budget which equates to</w:t>
      </w:r>
    </w:p>
    <w:p w14:paraId="097D2E69" w14:textId="7B8FA0D5" w:rsidR="001C16A6" w:rsidRDefault="006E0566">
      <w:pPr>
        <w:pStyle w:val="BodyText"/>
        <w:ind w:left="100" w:right="383"/>
      </w:pPr>
      <w:r>
        <w:t>£600</w:t>
      </w:r>
      <w:r w:rsidR="00565F75">
        <w:t>0</w:t>
      </w:r>
      <w:r>
        <w:t>. Some students with SEND may access additional funding. This additional funding might be from a budget which is devolved to and moderated by the Family of Schools. (The Family of Schools comprises of a secondary school and its feeder primary schools). For those with the most complex needs, additional funding is retained by the local authority. This is accessed through the Family of Schools. The Family SENCO will refer individual applications to a multi-agency panel, which is administered by the Local Authority, who will determine whether the level and complexity of need meets the threshold for this funding.</w:t>
      </w:r>
    </w:p>
    <w:p w14:paraId="226A1596" w14:textId="77777777" w:rsidR="001C16A6" w:rsidRDefault="001C16A6">
      <w:pPr>
        <w:pStyle w:val="BodyText"/>
        <w:spacing w:before="1"/>
        <w:rPr>
          <w:sz w:val="24"/>
        </w:rPr>
      </w:pPr>
    </w:p>
    <w:p w14:paraId="5ACAF21C" w14:textId="77777777" w:rsidR="001C16A6" w:rsidRDefault="006E0566">
      <w:pPr>
        <w:pStyle w:val="Heading6"/>
      </w:pPr>
      <w:r>
        <w:t>Use of Support Staff</w:t>
      </w:r>
    </w:p>
    <w:p w14:paraId="36B6F51D" w14:textId="77777777" w:rsidR="001C16A6" w:rsidRDefault="001C16A6">
      <w:pPr>
        <w:pStyle w:val="BodyText"/>
        <w:spacing w:before="8"/>
        <w:rPr>
          <w:b/>
          <w:sz w:val="24"/>
        </w:rPr>
      </w:pPr>
    </w:p>
    <w:p w14:paraId="23E62451" w14:textId="77777777" w:rsidR="001C16A6" w:rsidRDefault="006E0566">
      <w:pPr>
        <w:pStyle w:val="BodyText"/>
        <w:ind w:left="100" w:right="582"/>
      </w:pPr>
      <w:r>
        <w:t>The Special Educational Needs Coordinator in collaboration with the Class teachers will decide the action required to help the student progress. Based on the results of previous assessments, the actions may be:</w:t>
      </w:r>
    </w:p>
    <w:p w14:paraId="4F0BF58A" w14:textId="77777777" w:rsidR="001C16A6" w:rsidRDefault="001C16A6">
      <w:pPr>
        <w:pStyle w:val="BodyText"/>
        <w:spacing w:before="3"/>
        <w:rPr>
          <w:sz w:val="24"/>
        </w:rPr>
      </w:pPr>
    </w:p>
    <w:p w14:paraId="18D79F3A" w14:textId="77777777" w:rsidR="001C16A6" w:rsidRDefault="006E0566">
      <w:pPr>
        <w:pStyle w:val="ListParagraph"/>
        <w:numPr>
          <w:ilvl w:val="0"/>
          <w:numId w:val="6"/>
        </w:numPr>
        <w:tabs>
          <w:tab w:val="left" w:pos="667"/>
        </w:tabs>
        <w:spacing w:before="1" w:line="238" w:lineRule="exact"/>
        <w:rPr>
          <w:sz w:val="20"/>
        </w:rPr>
      </w:pPr>
      <w:r>
        <w:rPr>
          <w:sz w:val="20"/>
        </w:rPr>
        <w:t>Deployment of extra staff to work with the</w:t>
      </w:r>
      <w:r>
        <w:rPr>
          <w:spacing w:val="2"/>
          <w:sz w:val="20"/>
        </w:rPr>
        <w:t xml:space="preserve"> </w:t>
      </w:r>
      <w:r>
        <w:rPr>
          <w:sz w:val="20"/>
        </w:rPr>
        <w:t>student.</w:t>
      </w:r>
    </w:p>
    <w:p w14:paraId="230443B9" w14:textId="77777777" w:rsidR="001C16A6" w:rsidRDefault="006E0566">
      <w:pPr>
        <w:pStyle w:val="ListParagraph"/>
        <w:numPr>
          <w:ilvl w:val="0"/>
          <w:numId w:val="6"/>
        </w:numPr>
        <w:tabs>
          <w:tab w:val="left" w:pos="667"/>
        </w:tabs>
        <w:spacing w:line="233" w:lineRule="exact"/>
        <w:rPr>
          <w:sz w:val="20"/>
        </w:rPr>
      </w:pPr>
      <w:r>
        <w:rPr>
          <w:sz w:val="20"/>
        </w:rPr>
        <w:t>Provision of alternative learning materials or special</w:t>
      </w:r>
      <w:r>
        <w:rPr>
          <w:spacing w:val="-6"/>
          <w:sz w:val="20"/>
        </w:rPr>
        <w:t xml:space="preserve"> </w:t>
      </w:r>
      <w:r>
        <w:rPr>
          <w:sz w:val="20"/>
        </w:rPr>
        <w:t>equipment.</w:t>
      </w:r>
    </w:p>
    <w:p w14:paraId="75A6C6E7" w14:textId="77777777" w:rsidR="001C16A6" w:rsidRDefault="006E0566">
      <w:pPr>
        <w:pStyle w:val="ListParagraph"/>
        <w:numPr>
          <w:ilvl w:val="0"/>
          <w:numId w:val="6"/>
        </w:numPr>
        <w:tabs>
          <w:tab w:val="left" w:pos="667"/>
        </w:tabs>
        <w:spacing w:line="233" w:lineRule="exact"/>
        <w:rPr>
          <w:sz w:val="20"/>
        </w:rPr>
      </w:pPr>
      <w:r>
        <w:rPr>
          <w:sz w:val="20"/>
        </w:rPr>
        <w:t>Group</w:t>
      </w:r>
      <w:r>
        <w:rPr>
          <w:spacing w:val="-2"/>
          <w:sz w:val="20"/>
        </w:rPr>
        <w:t xml:space="preserve"> </w:t>
      </w:r>
      <w:r>
        <w:rPr>
          <w:sz w:val="20"/>
        </w:rPr>
        <w:t>support.</w:t>
      </w:r>
    </w:p>
    <w:p w14:paraId="1A297CB0" w14:textId="77777777" w:rsidR="001C16A6" w:rsidRDefault="006E0566">
      <w:pPr>
        <w:pStyle w:val="ListParagraph"/>
        <w:numPr>
          <w:ilvl w:val="0"/>
          <w:numId w:val="6"/>
        </w:numPr>
        <w:tabs>
          <w:tab w:val="left" w:pos="667"/>
        </w:tabs>
        <w:spacing w:line="233" w:lineRule="exact"/>
        <w:rPr>
          <w:sz w:val="20"/>
        </w:rPr>
      </w:pPr>
      <w:r>
        <w:rPr>
          <w:sz w:val="20"/>
        </w:rPr>
        <w:t>Provision of additional adult time in devising interventions and monitoring their</w:t>
      </w:r>
      <w:r>
        <w:rPr>
          <w:spacing w:val="-15"/>
          <w:sz w:val="20"/>
        </w:rPr>
        <w:t xml:space="preserve"> </w:t>
      </w:r>
      <w:r>
        <w:rPr>
          <w:sz w:val="20"/>
        </w:rPr>
        <w:t>effectiveness.</w:t>
      </w:r>
    </w:p>
    <w:p w14:paraId="44A12DA6" w14:textId="77777777" w:rsidR="001C16A6" w:rsidRDefault="006E0566">
      <w:pPr>
        <w:pStyle w:val="ListParagraph"/>
        <w:numPr>
          <w:ilvl w:val="0"/>
          <w:numId w:val="6"/>
        </w:numPr>
        <w:tabs>
          <w:tab w:val="left" w:pos="667"/>
        </w:tabs>
        <w:spacing w:line="233" w:lineRule="exact"/>
        <w:rPr>
          <w:sz w:val="20"/>
        </w:rPr>
      </w:pPr>
      <w:r>
        <w:rPr>
          <w:sz w:val="20"/>
        </w:rPr>
        <w:t>Staff development and training to undertake more effective</w:t>
      </w:r>
      <w:r>
        <w:rPr>
          <w:spacing w:val="-10"/>
          <w:sz w:val="20"/>
        </w:rPr>
        <w:t xml:space="preserve"> </w:t>
      </w:r>
      <w:r>
        <w:rPr>
          <w:sz w:val="20"/>
        </w:rPr>
        <w:t>strategies.</w:t>
      </w:r>
    </w:p>
    <w:p w14:paraId="76611E9B" w14:textId="77777777" w:rsidR="001C16A6" w:rsidRDefault="006E0566">
      <w:pPr>
        <w:pStyle w:val="ListParagraph"/>
        <w:numPr>
          <w:ilvl w:val="0"/>
          <w:numId w:val="6"/>
        </w:numPr>
        <w:tabs>
          <w:tab w:val="left" w:pos="667"/>
        </w:tabs>
        <w:spacing w:line="238" w:lineRule="exact"/>
        <w:rPr>
          <w:sz w:val="20"/>
        </w:rPr>
      </w:pPr>
      <w:r>
        <w:rPr>
          <w:sz w:val="20"/>
        </w:rPr>
        <w:t>Access to LA support services for advice on strategies, equipment, or staff</w:t>
      </w:r>
      <w:r>
        <w:rPr>
          <w:spacing w:val="-11"/>
          <w:sz w:val="20"/>
        </w:rPr>
        <w:t xml:space="preserve"> </w:t>
      </w:r>
      <w:r>
        <w:rPr>
          <w:sz w:val="20"/>
        </w:rPr>
        <w:t>training.</w:t>
      </w:r>
    </w:p>
    <w:p w14:paraId="06E01055" w14:textId="77777777" w:rsidR="001C16A6" w:rsidRDefault="001C16A6">
      <w:pPr>
        <w:pStyle w:val="BodyText"/>
        <w:spacing w:before="8"/>
        <w:rPr>
          <w:sz w:val="26"/>
        </w:rPr>
      </w:pPr>
    </w:p>
    <w:p w14:paraId="5CDF2F45" w14:textId="77777777" w:rsidR="001C16A6" w:rsidRDefault="006E0566">
      <w:pPr>
        <w:pStyle w:val="Heading1"/>
        <w:numPr>
          <w:ilvl w:val="0"/>
          <w:numId w:val="18"/>
        </w:numPr>
        <w:tabs>
          <w:tab w:val="left" w:pos="802"/>
        </w:tabs>
        <w:ind w:left="801" w:hanging="311"/>
        <w:jc w:val="left"/>
      </w:pPr>
      <w:bookmarkStart w:id="8" w:name="_TOC_250007"/>
      <w:bookmarkEnd w:id="8"/>
      <w:r>
        <w:t>Identification of students needs</w:t>
      </w:r>
    </w:p>
    <w:p w14:paraId="79255237" w14:textId="77777777" w:rsidR="001C16A6" w:rsidRDefault="006E0566">
      <w:pPr>
        <w:pStyle w:val="Heading2"/>
        <w:spacing w:before="186"/>
      </w:pPr>
      <w:r>
        <w:t>Identification</w:t>
      </w:r>
    </w:p>
    <w:p w14:paraId="27CFF441" w14:textId="77777777" w:rsidR="001C16A6" w:rsidRDefault="001C16A6">
      <w:pPr>
        <w:sectPr w:rsidR="001C16A6">
          <w:pgSz w:w="11910" w:h="16840"/>
          <w:pgMar w:top="1040" w:right="1140" w:bottom="660" w:left="1340" w:header="0" w:footer="460" w:gutter="0"/>
          <w:cols w:space="720"/>
        </w:sectPr>
      </w:pPr>
    </w:p>
    <w:p w14:paraId="6FDA2738" w14:textId="77777777" w:rsidR="001C16A6" w:rsidRDefault="006E0566">
      <w:pPr>
        <w:pStyle w:val="BodyText"/>
        <w:spacing w:before="74"/>
        <w:ind w:left="100" w:right="427"/>
      </w:pPr>
      <w:r>
        <w:lastRenderedPageBreak/>
        <w:t xml:space="preserve">At St. John’s Primary School we have adopted a whole-school approach to Special Educational Needs policy and practice. As far as is practicable, students identified as having Special Educational Needs are fully integrated into mainstream classes. Every effort is made to ensure that they have full access to the National Curriculum and are integrated into all aspects of the </w:t>
      </w:r>
      <w:proofErr w:type="gramStart"/>
      <w:r>
        <w:t>School</w:t>
      </w:r>
      <w:proofErr w:type="gramEnd"/>
      <w:r>
        <w:t>. All teachers are responsible for identifying students with Special Educational Needs and, in collaboration with the Special Educational Needs Coordinator, will seek to ensure that those students requiring different or additional support are identified as early as possible.</w:t>
      </w:r>
    </w:p>
    <w:p w14:paraId="1F1F85BC" w14:textId="77777777" w:rsidR="001C16A6" w:rsidRDefault="001C16A6">
      <w:pPr>
        <w:pStyle w:val="BodyText"/>
        <w:rPr>
          <w:sz w:val="22"/>
        </w:rPr>
      </w:pPr>
    </w:p>
    <w:p w14:paraId="175A307A" w14:textId="77777777" w:rsidR="001C16A6" w:rsidRDefault="001C16A6">
      <w:pPr>
        <w:pStyle w:val="BodyText"/>
        <w:rPr>
          <w:sz w:val="22"/>
        </w:rPr>
      </w:pPr>
    </w:p>
    <w:p w14:paraId="7A026E1E" w14:textId="77777777" w:rsidR="001C16A6" w:rsidRDefault="006E0566">
      <w:pPr>
        <w:pStyle w:val="Heading2"/>
      </w:pPr>
      <w:r>
        <w:t>A graduated approach:</w:t>
      </w:r>
    </w:p>
    <w:p w14:paraId="4A475EC6" w14:textId="77777777" w:rsidR="001C16A6" w:rsidRDefault="006E0566">
      <w:pPr>
        <w:pStyle w:val="Heading4"/>
        <w:spacing w:before="182"/>
      </w:pPr>
      <w:r>
        <w:t>Quality First Teaching</w:t>
      </w:r>
    </w:p>
    <w:p w14:paraId="2F0B9EBC" w14:textId="77777777" w:rsidR="001C16A6" w:rsidRDefault="001C16A6">
      <w:pPr>
        <w:pStyle w:val="BodyText"/>
        <w:spacing w:before="3"/>
        <w:rPr>
          <w:b/>
          <w:i/>
          <w:sz w:val="22"/>
        </w:rPr>
      </w:pPr>
    </w:p>
    <w:p w14:paraId="6BD54CBD" w14:textId="77777777" w:rsidR="001C16A6" w:rsidRDefault="006E0566">
      <w:pPr>
        <w:pStyle w:val="ListParagraph"/>
        <w:numPr>
          <w:ilvl w:val="0"/>
          <w:numId w:val="5"/>
        </w:numPr>
        <w:tabs>
          <w:tab w:val="left" w:pos="527"/>
          <w:tab w:val="left" w:pos="528"/>
        </w:tabs>
        <w:ind w:right="1198"/>
        <w:rPr>
          <w:sz w:val="20"/>
        </w:rPr>
      </w:pPr>
      <w:r>
        <w:rPr>
          <w:sz w:val="20"/>
        </w:rPr>
        <w:t>Any students who are falling significantly outside of the range of expected academic achievement in line with predicted performance indicators and grade boundaries will</w:t>
      </w:r>
      <w:r>
        <w:rPr>
          <w:spacing w:val="-26"/>
          <w:sz w:val="20"/>
        </w:rPr>
        <w:t xml:space="preserve"> </w:t>
      </w:r>
      <w:r>
        <w:rPr>
          <w:sz w:val="20"/>
        </w:rPr>
        <w:t>be monitored.</w:t>
      </w:r>
    </w:p>
    <w:p w14:paraId="70EDE292" w14:textId="77777777" w:rsidR="001C16A6" w:rsidRDefault="006E0566">
      <w:pPr>
        <w:pStyle w:val="ListParagraph"/>
        <w:numPr>
          <w:ilvl w:val="0"/>
          <w:numId w:val="5"/>
        </w:numPr>
        <w:tabs>
          <w:tab w:val="left" w:pos="527"/>
          <w:tab w:val="left" w:pos="528"/>
        </w:tabs>
        <w:ind w:right="582"/>
        <w:rPr>
          <w:sz w:val="20"/>
        </w:rPr>
      </w:pPr>
      <w:r>
        <w:rPr>
          <w:sz w:val="20"/>
        </w:rPr>
        <w:t xml:space="preserve">Once a student has been identified as </w:t>
      </w:r>
      <w:r>
        <w:rPr>
          <w:i/>
          <w:sz w:val="20"/>
        </w:rPr>
        <w:t xml:space="preserve">possibly </w:t>
      </w:r>
      <w:r>
        <w:rPr>
          <w:sz w:val="20"/>
        </w:rPr>
        <w:t xml:space="preserve">having </w:t>
      </w:r>
      <w:proofErr w:type="gramStart"/>
      <w:r>
        <w:rPr>
          <w:sz w:val="20"/>
        </w:rPr>
        <w:t>SEND</w:t>
      </w:r>
      <w:proofErr w:type="gramEnd"/>
      <w:r>
        <w:rPr>
          <w:sz w:val="20"/>
        </w:rPr>
        <w:t xml:space="preserve"> they will be closely monitored by staff in order to gauge their level of learning and possible</w:t>
      </w:r>
      <w:r>
        <w:rPr>
          <w:spacing w:val="-6"/>
          <w:sz w:val="20"/>
        </w:rPr>
        <w:t xml:space="preserve"> </w:t>
      </w:r>
      <w:r>
        <w:rPr>
          <w:sz w:val="20"/>
        </w:rPr>
        <w:t>difficulties.</w:t>
      </w:r>
    </w:p>
    <w:p w14:paraId="7119FB3D" w14:textId="77777777" w:rsidR="001C16A6" w:rsidRDefault="006E0566">
      <w:pPr>
        <w:pStyle w:val="ListParagraph"/>
        <w:numPr>
          <w:ilvl w:val="0"/>
          <w:numId w:val="5"/>
        </w:numPr>
        <w:tabs>
          <w:tab w:val="left" w:pos="527"/>
          <w:tab w:val="left" w:pos="528"/>
        </w:tabs>
        <w:ind w:right="424"/>
        <w:rPr>
          <w:sz w:val="20"/>
        </w:rPr>
      </w:pPr>
      <w:r>
        <w:rPr>
          <w:sz w:val="20"/>
        </w:rPr>
        <w:t>The</w:t>
      </w:r>
      <w:r>
        <w:rPr>
          <w:spacing w:val="-6"/>
          <w:sz w:val="20"/>
        </w:rPr>
        <w:t xml:space="preserve"> </w:t>
      </w:r>
      <w:r>
        <w:rPr>
          <w:sz w:val="20"/>
        </w:rPr>
        <w:t>student’s</w:t>
      </w:r>
      <w:r>
        <w:rPr>
          <w:spacing w:val="-4"/>
          <w:sz w:val="20"/>
        </w:rPr>
        <w:t xml:space="preserve"> </w:t>
      </w:r>
      <w:r>
        <w:rPr>
          <w:sz w:val="20"/>
        </w:rPr>
        <w:t>teachers</w:t>
      </w:r>
      <w:r>
        <w:rPr>
          <w:spacing w:val="-3"/>
          <w:sz w:val="20"/>
        </w:rPr>
        <w:t xml:space="preserve"> </w:t>
      </w:r>
      <w:r>
        <w:rPr>
          <w:sz w:val="20"/>
        </w:rPr>
        <w:t>will</w:t>
      </w:r>
      <w:r>
        <w:rPr>
          <w:spacing w:val="-4"/>
          <w:sz w:val="20"/>
        </w:rPr>
        <w:t xml:space="preserve"> </w:t>
      </w:r>
      <w:r>
        <w:rPr>
          <w:sz w:val="20"/>
        </w:rPr>
        <w:t>take</w:t>
      </w:r>
      <w:r>
        <w:rPr>
          <w:spacing w:val="-5"/>
          <w:sz w:val="20"/>
        </w:rPr>
        <w:t xml:space="preserve"> </w:t>
      </w:r>
      <w:r>
        <w:rPr>
          <w:sz w:val="20"/>
        </w:rPr>
        <w:t>steps</w:t>
      </w:r>
      <w:r>
        <w:rPr>
          <w:spacing w:val="-4"/>
          <w:sz w:val="20"/>
        </w:rPr>
        <w:t xml:space="preserve"> </w:t>
      </w:r>
      <w:r>
        <w:rPr>
          <w:sz w:val="20"/>
        </w:rPr>
        <w:t>to</w:t>
      </w:r>
      <w:r>
        <w:rPr>
          <w:spacing w:val="-5"/>
          <w:sz w:val="20"/>
        </w:rPr>
        <w:t xml:space="preserve"> </w:t>
      </w:r>
      <w:r>
        <w:rPr>
          <w:sz w:val="20"/>
        </w:rPr>
        <w:t>provide</w:t>
      </w:r>
      <w:r>
        <w:rPr>
          <w:spacing w:val="-4"/>
          <w:sz w:val="20"/>
        </w:rPr>
        <w:t xml:space="preserve"> </w:t>
      </w:r>
      <w:r>
        <w:rPr>
          <w:sz w:val="20"/>
        </w:rPr>
        <w:t>differentiated</w:t>
      </w:r>
      <w:r>
        <w:rPr>
          <w:spacing w:val="-5"/>
          <w:sz w:val="20"/>
        </w:rPr>
        <w:t xml:space="preserve"> </w:t>
      </w:r>
      <w:r>
        <w:rPr>
          <w:sz w:val="20"/>
        </w:rPr>
        <w:t>learning</w:t>
      </w:r>
      <w:r>
        <w:rPr>
          <w:spacing w:val="-4"/>
          <w:sz w:val="20"/>
        </w:rPr>
        <w:t xml:space="preserve"> </w:t>
      </w:r>
      <w:r>
        <w:rPr>
          <w:sz w:val="20"/>
        </w:rPr>
        <w:t>opportunities</w:t>
      </w:r>
      <w:r>
        <w:rPr>
          <w:spacing w:val="-4"/>
          <w:sz w:val="20"/>
        </w:rPr>
        <w:t xml:space="preserve"> </w:t>
      </w:r>
      <w:r>
        <w:rPr>
          <w:sz w:val="20"/>
        </w:rPr>
        <w:t>that</w:t>
      </w:r>
      <w:r>
        <w:rPr>
          <w:spacing w:val="-3"/>
          <w:sz w:val="20"/>
        </w:rPr>
        <w:t xml:space="preserve"> </w:t>
      </w:r>
      <w:r>
        <w:rPr>
          <w:sz w:val="20"/>
        </w:rPr>
        <w:t>will</w:t>
      </w:r>
      <w:r>
        <w:rPr>
          <w:spacing w:val="-6"/>
          <w:sz w:val="20"/>
        </w:rPr>
        <w:t xml:space="preserve"> </w:t>
      </w:r>
      <w:r>
        <w:rPr>
          <w:sz w:val="20"/>
        </w:rPr>
        <w:t>aid the student’s academic progression and enable the teacher to better understand the provision and teaching style that needs to be</w:t>
      </w:r>
      <w:r>
        <w:rPr>
          <w:spacing w:val="-4"/>
          <w:sz w:val="20"/>
        </w:rPr>
        <w:t xml:space="preserve"> </w:t>
      </w:r>
      <w:r>
        <w:rPr>
          <w:sz w:val="20"/>
        </w:rPr>
        <w:t>applied.</w:t>
      </w:r>
    </w:p>
    <w:p w14:paraId="0CC84B46" w14:textId="77777777" w:rsidR="001C16A6" w:rsidRDefault="006E0566">
      <w:pPr>
        <w:pStyle w:val="ListParagraph"/>
        <w:numPr>
          <w:ilvl w:val="0"/>
          <w:numId w:val="5"/>
        </w:numPr>
        <w:tabs>
          <w:tab w:val="left" w:pos="527"/>
          <w:tab w:val="left" w:pos="528"/>
        </w:tabs>
        <w:spacing w:before="1"/>
        <w:ind w:right="500"/>
        <w:rPr>
          <w:sz w:val="20"/>
        </w:rPr>
      </w:pPr>
      <w:r>
        <w:rPr>
          <w:sz w:val="20"/>
        </w:rPr>
        <w:t>The SENDCO will be consulted as needed for support and advice and may wish to observe</w:t>
      </w:r>
      <w:r>
        <w:rPr>
          <w:spacing w:val="-32"/>
          <w:sz w:val="20"/>
        </w:rPr>
        <w:t xml:space="preserve"> </w:t>
      </w:r>
      <w:r>
        <w:rPr>
          <w:sz w:val="20"/>
        </w:rPr>
        <w:t>the student in</w:t>
      </w:r>
      <w:r>
        <w:rPr>
          <w:spacing w:val="1"/>
          <w:sz w:val="20"/>
        </w:rPr>
        <w:t xml:space="preserve"> </w:t>
      </w:r>
      <w:r>
        <w:rPr>
          <w:sz w:val="20"/>
        </w:rPr>
        <w:t>class.</w:t>
      </w:r>
    </w:p>
    <w:p w14:paraId="7AFC767F" w14:textId="77777777" w:rsidR="001C16A6" w:rsidRDefault="006E0566">
      <w:pPr>
        <w:pStyle w:val="ListParagraph"/>
        <w:numPr>
          <w:ilvl w:val="0"/>
          <w:numId w:val="5"/>
        </w:numPr>
        <w:tabs>
          <w:tab w:val="left" w:pos="527"/>
          <w:tab w:val="left" w:pos="528"/>
        </w:tabs>
        <w:ind w:right="766"/>
        <w:rPr>
          <w:sz w:val="20"/>
        </w:rPr>
      </w:pPr>
      <w:r>
        <w:rPr>
          <w:sz w:val="20"/>
        </w:rPr>
        <w:t>Through (b) and (d) it can be determined which level of provision the student will need</w:t>
      </w:r>
      <w:r>
        <w:rPr>
          <w:spacing w:val="-31"/>
          <w:sz w:val="20"/>
        </w:rPr>
        <w:t xml:space="preserve"> </w:t>
      </w:r>
      <w:r>
        <w:rPr>
          <w:sz w:val="20"/>
        </w:rPr>
        <w:t>going forward.</w:t>
      </w:r>
    </w:p>
    <w:p w14:paraId="425ADD93" w14:textId="77777777" w:rsidR="001C16A6" w:rsidRDefault="006E0566">
      <w:pPr>
        <w:pStyle w:val="ListParagraph"/>
        <w:numPr>
          <w:ilvl w:val="0"/>
          <w:numId w:val="5"/>
        </w:numPr>
        <w:tabs>
          <w:tab w:val="left" w:pos="527"/>
          <w:tab w:val="left" w:pos="528"/>
        </w:tabs>
        <w:ind w:right="309"/>
        <w:rPr>
          <w:sz w:val="20"/>
        </w:rPr>
      </w:pPr>
      <w:r>
        <w:rPr>
          <w:sz w:val="20"/>
        </w:rPr>
        <w:t xml:space="preserve">If a student has recently been removed from the SEND </w:t>
      </w:r>
      <w:proofErr w:type="gramStart"/>
      <w:r>
        <w:rPr>
          <w:sz w:val="20"/>
        </w:rPr>
        <w:t>list</w:t>
      </w:r>
      <w:proofErr w:type="gramEnd"/>
      <w:r>
        <w:rPr>
          <w:sz w:val="20"/>
        </w:rPr>
        <w:t xml:space="preserve"> they may also fall into this category</w:t>
      </w:r>
      <w:r>
        <w:rPr>
          <w:spacing w:val="-29"/>
          <w:sz w:val="20"/>
        </w:rPr>
        <w:t xml:space="preserve"> </w:t>
      </w:r>
      <w:r>
        <w:rPr>
          <w:sz w:val="20"/>
        </w:rPr>
        <w:t>as continued monitoring will be</w:t>
      </w:r>
      <w:r>
        <w:rPr>
          <w:spacing w:val="-2"/>
          <w:sz w:val="20"/>
        </w:rPr>
        <w:t xml:space="preserve"> </w:t>
      </w:r>
      <w:r>
        <w:rPr>
          <w:sz w:val="20"/>
        </w:rPr>
        <w:t>necessary.</w:t>
      </w:r>
    </w:p>
    <w:p w14:paraId="32F3188F" w14:textId="77777777" w:rsidR="001C16A6" w:rsidRDefault="006E0566">
      <w:pPr>
        <w:pStyle w:val="ListParagraph"/>
        <w:numPr>
          <w:ilvl w:val="0"/>
          <w:numId w:val="5"/>
        </w:numPr>
        <w:tabs>
          <w:tab w:val="left" w:pos="527"/>
          <w:tab w:val="left" w:pos="528"/>
        </w:tabs>
        <w:ind w:right="384"/>
        <w:rPr>
          <w:sz w:val="20"/>
        </w:rPr>
      </w:pPr>
      <w:r>
        <w:rPr>
          <w:sz w:val="20"/>
        </w:rPr>
        <w:t>Parents will be informed fully of every stage of their student’s development and the circumstances under which they are being monitored. They are encouraged to share information and knowledge with the</w:t>
      </w:r>
      <w:r>
        <w:rPr>
          <w:spacing w:val="-3"/>
          <w:sz w:val="20"/>
        </w:rPr>
        <w:t xml:space="preserve"> </w:t>
      </w:r>
      <w:r>
        <w:rPr>
          <w:sz w:val="20"/>
        </w:rPr>
        <w:t>school.</w:t>
      </w:r>
    </w:p>
    <w:p w14:paraId="3301FCB8" w14:textId="77777777" w:rsidR="001C16A6" w:rsidRDefault="006E0566">
      <w:pPr>
        <w:pStyle w:val="ListParagraph"/>
        <w:numPr>
          <w:ilvl w:val="0"/>
          <w:numId w:val="5"/>
        </w:numPr>
        <w:tabs>
          <w:tab w:val="left" w:pos="527"/>
          <w:tab w:val="left" w:pos="528"/>
        </w:tabs>
        <w:ind w:right="445"/>
        <w:rPr>
          <w:sz w:val="20"/>
        </w:rPr>
      </w:pPr>
      <w:r>
        <w:rPr>
          <w:sz w:val="20"/>
        </w:rPr>
        <w:t xml:space="preserve">The student is formally recorded by the school as being under observation due to concern by parent or </w:t>
      </w:r>
      <w:proofErr w:type="gramStart"/>
      <w:r>
        <w:rPr>
          <w:sz w:val="20"/>
        </w:rPr>
        <w:t>teacher</w:t>
      </w:r>
      <w:proofErr w:type="gramEnd"/>
      <w:r>
        <w:rPr>
          <w:sz w:val="20"/>
        </w:rPr>
        <w:t xml:space="preserve"> but this does not place the student on the school’s SEND list. Parents are given this information. It is recorded by the school as an aid to further progression and for</w:t>
      </w:r>
      <w:r>
        <w:rPr>
          <w:spacing w:val="-31"/>
          <w:sz w:val="20"/>
        </w:rPr>
        <w:t xml:space="preserve"> </w:t>
      </w:r>
      <w:r>
        <w:rPr>
          <w:sz w:val="20"/>
        </w:rPr>
        <w:t>future reference.</w:t>
      </w:r>
    </w:p>
    <w:p w14:paraId="6E48DF5B" w14:textId="77777777" w:rsidR="001C16A6" w:rsidRDefault="006E0566">
      <w:pPr>
        <w:pStyle w:val="ListParagraph"/>
        <w:numPr>
          <w:ilvl w:val="0"/>
          <w:numId w:val="5"/>
        </w:numPr>
        <w:tabs>
          <w:tab w:val="left" w:pos="527"/>
          <w:tab w:val="left" w:pos="528"/>
        </w:tabs>
        <w:ind w:right="676"/>
        <w:rPr>
          <w:sz w:val="20"/>
        </w:rPr>
      </w:pPr>
      <w:r>
        <w:rPr>
          <w:sz w:val="20"/>
        </w:rPr>
        <w:t>Student progress meetings are used to monitor and assess the progress being made by the student. The frequency of these meetings is dependent on the individual student’s needs</w:t>
      </w:r>
      <w:r>
        <w:rPr>
          <w:spacing w:val="-35"/>
          <w:sz w:val="20"/>
        </w:rPr>
        <w:t xml:space="preserve"> </w:t>
      </w:r>
      <w:r>
        <w:rPr>
          <w:sz w:val="20"/>
        </w:rPr>
        <w:t>and progress being</w:t>
      </w:r>
      <w:r>
        <w:rPr>
          <w:spacing w:val="-2"/>
          <w:sz w:val="20"/>
        </w:rPr>
        <w:t xml:space="preserve"> </w:t>
      </w:r>
      <w:r>
        <w:rPr>
          <w:sz w:val="20"/>
        </w:rPr>
        <w:t>made.</w:t>
      </w:r>
    </w:p>
    <w:p w14:paraId="7CAD8EF4" w14:textId="77777777" w:rsidR="001C16A6" w:rsidRDefault="001C16A6">
      <w:pPr>
        <w:pStyle w:val="BodyText"/>
        <w:spacing w:before="10"/>
        <w:rPr>
          <w:sz w:val="19"/>
        </w:rPr>
      </w:pPr>
    </w:p>
    <w:p w14:paraId="2952323C" w14:textId="77777777" w:rsidR="001C16A6" w:rsidRDefault="006E0566">
      <w:pPr>
        <w:pStyle w:val="Heading4"/>
      </w:pPr>
      <w:r>
        <w:t>SEND Support</w:t>
      </w:r>
    </w:p>
    <w:p w14:paraId="515DEA8F" w14:textId="77777777" w:rsidR="001C16A6" w:rsidRDefault="001C16A6">
      <w:pPr>
        <w:pStyle w:val="BodyText"/>
        <w:rPr>
          <w:b/>
          <w:i/>
          <w:sz w:val="22"/>
        </w:rPr>
      </w:pPr>
    </w:p>
    <w:p w14:paraId="1AFC43B9" w14:textId="77777777" w:rsidR="001C16A6" w:rsidRDefault="006E0566">
      <w:pPr>
        <w:pStyle w:val="BodyText"/>
        <w:ind w:left="100" w:right="431"/>
        <w:jc w:val="both"/>
      </w:pPr>
      <w:r>
        <w:t>Where it is determined that a student does have SEND, parents will be formally advised of this. The aim of formally identifying a student with SEND is to help school ensure that effective provision is put in place and so remove barriers to learning. The support provided consists of a four – part process:</w:t>
      </w:r>
    </w:p>
    <w:p w14:paraId="5ABEC687" w14:textId="77777777" w:rsidR="001C16A6" w:rsidRDefault="001C16A6">
      <w:pPr>
        <w:pStyle w:val="BodyText"/>
      </w:pPr>
    </w:p>
    <w:p w14:paraId="63D31D54"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Assess</w:t>
      </w:r>
    </w:p>
    <w:p w14:paraId="35191C1F"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Plan</w:t>
      </w:r>
    </w:p>
    <w:p w14:paraId="1F58ADBA"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Do</w:t>
      </w:r>
    </w:p>
    <w:p w14:paraId="280D7198"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Review</w:t>
      </w:r>
    </w:p>
    <w:p w14:paraId="26CB9077" w14:textId="77777777" w:rsidR="001C16A6" w:rsidRDefault="001C16A6">
      <w:pPr>
        <w:pStyle w:val="BodyText"/>
        <w:spacing w:before="4"/>
        <w:rPr>
          <w:sz w:val="24"/>
        </w:rPr>
      </w:pPr>
    </w:p>
    <w:p w14:paraId="6A71DA34" w14:textId="77777777" w:rsidR="001C16A6" w:rsidRDefault="006E0566">
      <w:pPr>
        <w:pStyle w:val="BodyText"/>
        <w:ind w:left="100" w:right="211"/>
      </w:pPr>
      <w:r>
        <w:t>This is an on-going cycle to enable the provision to be refined and revised as the understanding of the needs of the student grows. This cycle enables the identification of those interventions which are the most effective in supporting the student to achieve good progress and outcomes.</w:t>
      </w:r>
    </w:p>
    <w:p w14:paraId="2CCCE6D7" w14:textId="77777777" w:rsidR="001C16A6" w:rsidRDefault="001C16A6">
      <w:pPr>
        <w:pStyle w:val="BodyText"/>
        <w:spacing w:before="4"/>
        <w:rPr>
          <w:sz w:val="24"/>
        </w:rPr>
      </w:pPr>
    </w:p>
    <w:p w14:paraId="4BC099CD" w14:textId="77777777" w:rsidR="001C16A6" w:rsidRDefault="006E0566">
      <w:pPr>
        <w:pStyle w:val="Heading7"/>
      </w:pPr>
      <w:r>
        <w:t>Assess</w:t>
      </w:r>
    </w:p>
    <w:p w14:paraId="36D92331" w14:textId="77777777" w:rsidR="001C16A6" w:rsidRDefault="001C16A6">
      <w:pPr>
        <w:pStyle w:val="BodyText"/>
        <w:spacing w:before="1"/>
        <w:rPr>
          <w:b/>
          <w:i/>
        </w:rPr>
      </w:pPr>
    </w:p>
    <w:p w14:paraId="4327E0D9" w14:textId="77777777" w:rsidR="001C16A6" w:rsidRDefault="006E0566">
      <w:pPr>
        <w:pStyle w:val="BodyText"/>
        <w:ind w:left="100" w:right="211"/>
      </w:pPr>
      <w:r>
        <w:t xml:space="preserve">This involves clearly </w:t>
      </w:r>
      <w:proofErr w:type="spellStart"/>
      <w:r>
        <w:t>analysing</w:t>
      </w:r>
      <w:proofErr w:type="spellEnd"/>
      <w:r>
        <w:t xml:space="preserve"> the student’s needs using the Class teacher’s assessment and experience of working with the student, details of previous progress and attainment, comparisons with peers and national data, as well as the views and experience of parents. The student’s views and where relevant, advice from external support services will also be considered. Any parental concerns will be noted and compared with the school’s information and assessment data on how the student is progressing.</w:t>
      </w:r>
    </w:p>
    <w:p w14:paraId="6BE9BAB3" w14:textId="77777777" w:rsidR="001C16A6" w:rsidRDefault="001C16A6">
      <w:pPr>
        <w:sectPr w:rsidR="001C16A6">
          <w:pgSz w:w="11910" w:h="16840"/>
          <w:pgMar w:top="1040" w:right="1140" w:bottom="660" w:left="1340" w:header="0" w:footer="460" w:gutter="0"/>
          <w:cols w:space="720"/>
        </w:sectPr>
      </w:pPr>
    </w:p>
    <w:p w14:paraId="00AC4504" w14:textId="02B19D81" w:rsidR="001C16A6" w:rsidRDefault="006E0566">
      <w:pPr>
        <w:pStyle w:val="BodyText"/>
        <w:spacing w:before="74"/>
        <w:ind w:left="100" w:right="360"/>
      </w:pPr>
      <w:r>
        <w:lastRenderedPageBreak/>
        <w:t xml:space="preserve">This analysis will require regular review to ensure that support and intervention is matched to need, that barriers to learning are clearly identified and being overcome and that the interventions being used are developing and evolving as required. Where external support staff are already involved their work will help inform the assessment of need. Where they are not </w:t>
      </w:r>
      <w:r w:rsidR="005D1E48">
        <w:t>involved,</w:t>
      </w:r>
      <w:r>
        <w:t xml:space="preserve"> they may be contacted, if this is felt to be appropriate, following discussion and agreement from parents.</w:t>
      </w:r>
    </w:p>
    <w:p w14:paraId="6BE051CA" w14:textId="77777777" w:rsidR="001C16A6" w:rsidRDefault="001C16A6">
      <w:pPr>
        <w:pStyle w:val="BodyText"/>
      </w:pPr>
    </w:p>
    <w:p w14:paraId="17AE9A16" w14:textId="77777777" w:rsidR="001C16A6" w:rsidRDefault="006E0566">
      <w:pPr>
        <w:pStyle w:val="Heading7"/>
      </w:pPr>
      <w:r>
        <w:t>Plan</w:t>
      </w:r>
    </w:p>
    <w:p w14:paraId="205A0BFF" w14:textId="77777777" w:rsidR="001C16A6" w:rsidRDefault="001C16A6">
      <w:pPr>
        <w:pStyle w:val="BodyText"/>
        <w:spacing w:before="1"/>
        <w:rPr>
          <w:b/>
          <w:i/>
        </w:rPr>
      </w:pPr>
    </w:p>
    <w:p w14:paraId="398AEC7C" w14:textId="77777777" w:rsidR="001C16A6" w:rsidRDefault="006E0566">
      <w:pPr>
        <w:pStyle w:val="BodyText"/>
        <w:ind w:left="100"/>
      </w:pPr>
      <w:r>
        <w:t xml:space="preserve">Planning will involve consultation between the Class teacher, SENDCO and parents to agree the adjustments, interventions and support that are required; the impact on progress, development and or </w:t>
      </w:r>
      <w:proofErr w:type="spellStart"/>
      <w:r>
        <w:t>behaviour</w:t>
      </w:r>
      <w:proofErr w:type="spellEnd"/>
      <w:r>
        <w:t xml:space="preserve"> that is expected and a clear date for review. Parental involvement may be sought, where appropriate, to reinforce or contribute to progress at home.</w:t>
      </w:r>
    </w:p>
    <w:p w14:paraId="219F2964" w14:textId="77777777" w:rsidR="001C16A6" w:rsidRDefault="001C16A6">
      <w:pPr>
        <w:pStyle w:val="BodyText"/>
      </w:pPr>
    </w:p>
    <w:p w14:paraId="72039AB8" w14:textId="77777777" w:rsidR="001C16A6" w:rsidRDefault="006E0566">
      <w:pPr>
        <w:pStyle w:val="BodyText"/>
        <w:ind w:left="100" w:right="319"/>
        <w:jc w:val="both"/>
      </w:pPr>
      <w:r>
        <w:t xml:space="preserve">All those working with the </w:t>
      </w:r>
      <w:proofErr w:type="gramStart"/>
      <w:r>
        <w:t>student</w:t>
      </w:r>
      <w:proofErr w:type="gramEnd"/>
      <w:r>
        <w:t>, including support staff will be informed of their individual needs,</w:t>
      </w:r>
      <w:r>
        <w:rPr>
          <w:spacing w:val="-34"/>
        </w:rPr>
        <w:t xml:space="preserve"> </w:t>
      </w:r>
      <w:r>
        <w:t xml:space="preserve">the support that is being provided, any </w:t>
      </w:r>
      <w:proofErr w:type="gramStart"/>
      <w:r>
        <w:t>particular teaching</w:t>
      </w:r>
      <w:proofErr w:type="gramEnd"/>
      <w:r>
        <w:t xml:space="preserve"> strategies/approaches that are being employed and the outcomes that are being</w:t>
      </w:r>
      <w:r>
        <w:rPr>
          <w:spacing w:val="-1"/>
        </w:rPr>
        <w:t xml:space="preserve"> </w:t>
      </w:r>
      <w:r>
        <w:t>sought.</w:t>
      </w:r>
    </w:p>
    <w:p w14:paraId="0F538A4B" w14:textId="77777777" w:rsidR="001C16A6" w:rsidRDefault="001C16A6">
      <w:pPr>
        <w:pStyle w:val="BodyText"/>
        <w:spacing w:before="10"/>
        <w:rPr>
          <w:sz w:val="19"/>
        </w:rPr>
      </w:pPr>
    </w:p>
    <w:p w14:paraId="12ED260E" w14:textId="77777777" w:rsidR="001C16A6" w:rsidRDefault="006E0566">
      <w:pPr>
        <w:pStyle w:val="Heading7"/>
        <w:spacing w:before="1"/>
        <w:ind w:left="155"/>
      </w:pPr>
      <w:r>
        <w:t>Do</w:t>
      </w:r>
    </w:p>
    <w:p w14:paraId="2ED9B384" w14:textId="77777777" w:rsidR="001C16A6" w:rsidRDefault="001C16A6">
      <w:pPr>
        <w:pStyle w:val="BodyText"/>
        <w:spacing w:before="1"/>
        <w:rPr>
          <w:b/>
          <w:i/>
        </w:rPr>
      </w:pPr>
    </w:p>
    <w:p w14:paraId="70C88CEB" w14:textId="77777777" w:rsidR="001C16A6" w:rsidRDefault="006E0566">
      <w:pPr>
        <w:pStyle w:val="BodyText"/>
        <w:ind w:left="100" w:right="302"/>
      </w:pPr>
      <w:r>
        <w:t>The Class teacher remains responsible for working with the student on a day-to-day basis. They will retain responsibility even where the interventions may involve group or one-to-one teaching away from the main Class teacher. They will work closely with teaching assistants and /or relevant specialist staff to plan and assess the impact of support and interventions and links with classroom</w:t>
      </w:r>
      <w:r>
        <w:rPr>
          <w:spacing w:val="-25"/>
        </w:rPr>
        <w:t xml:space="preserve"> </w:t>
      </w:r>
      <w:r>
        <w:t>teaching.</w:t>
      </w:r>
    </w:p>
    <w:p w14:paraId="58D2F587" w14:textId="77777777" w:rsidR="001C16A6" w:rsidRDefault="006E0566">
      <w:pPr>
        <w:pStyle w:val="BodyText"/>
        <w:ind w:left="100" w:right="338"/>
      </w:pPr>
      <w:r>
        <w:t>Support with further assessment of the student’s strengths and weaknesses, problem solving and advising of the implementation of effective support will be provided by the SENDCo.</w:t>
      </w:r>
    </w:p>
    <w:p w14:paraId="30221416" w14:textId="77777777" w:rsidR="001C16A6" w:rsidRDefault="001C16A6">
      <w:pPr>
        <w:pStyle w:val="BodyText"/>
      </w:pPr>
    </w:p>
    <w:p w14:paraId="266953E1" w14:textId="77777777" w:rsidR="001C16A6" w:rsidRDefault="006E0566">
      <w:pPr>
        <w:pStyle w:val="Heading7"/>
        <w:spacing w:before="1"/>
      </w:pPr>
      <w:r>
        <w:t>Review</w:t>
      </w:r>
    </w:p>
    <w:p w14:paraId="31C3A7F2" w14:textId="77777777" w:rsidR="001C16A6" w:rsidRDefault="001C16A6">
      <w:pPr>
        <w:pStyle w:val="BodyText"/>
        <w:spacing w:before="9"/>
        <w:rPr>
          <w:b/>
          <w:i/>
          <w:sz w:val="19"/>
        </w:rPr>
      </w:pPr>
    </w:p>
    <w:p w14:paraId="3A0EB426" w14:textId="77777777" w:rsidR="001C16A6" w:rsidRDefault="006E0566">
      <w:pPr>
        <w:pStyle w:val="BodyText"/>
        <w:ind w:left="100" w:right="211"/>
      </w:pPr>
      <w:r>
        <w:t>Reviews will be undertaken in line with agreed dates. The review process will evaluate the impact and quality of the support and interventions. It will also take account of the views of the student and their parents. The Class teacher, in conjunction with the SENDCo will revise the support and outcomes based on the student’s progress and development making any necessary amendments going forward, in consultation with parents and the student.</w:t>
      </w:r>
    </w:p>
    <w:p w14:paraId="6121E959" w14:textId="77777777" w:rsidR="001C16A6" w:rsidRDefault="001C16A6">
      <w:pPr>
        <w:pStyle w:val="BodyText"/>
      </w:pPr>
    </w:p>
    <w:p w14:paraId="6D01E979" w14:textId="77777777" w:rsidR="001C16A6" w:rsidRDefault="006E0566">
      <w:pPr>
        <w:pStyle w:val="BodyText"/>
        <w:spacing w:before="1"/>
        <w:ind w:left="100" w:right="883"/>
      </w:pPr>
      <w:r>
        <w:t>Parents will be provided with clear information about the impact of support to enable them to be involved in planning the next steps.</w:t>
      </w:r>
    </w:p>
    <w:p w14:paraId="7D66C79B" w14:textId="77777777" w:rsidR="001C16A6" w:rsidRDefault="001C16A6">
      <w:pPr>
        <w:pStyle w:val="BodyText"/>
        <w:spacing w:before="1"/>
        <w:rPr>
          <w:sz w:val="24"/>
        </w:rPr>
      </w:pPr>
    </w:p>
    <w:p w14:paraId="6B0480DD" w14:textId="77777777" w:rsidR="001C16A6" w:rsidRDefault="006E0566">
      <w:pPr>
        <w:pStyle w:val="Heading7"/>
        <w:jc w:val="both"/>
      </w:pPr>
      <w:r>
        <w:t>Referral for an Education, Health and Care Plan</w:t>
      </w:r>
    </w:p>
    <w:p w14:paraId="26D08C5B" w14:textId="77777777" w:rsidR="001C16A6" w:rsidRDefault="001C16A6">
      <w:pPr>
        <w:pStyle w:val="BodyText"/>
        <w:rPr>
          <w:b/>
          <w:i/>
        </w:rPr>
      </w:pPr>
    </w:p>
    <w:p w14:paraId="29A55275" w14:textId="750C47D3" w:rsidR="001C16A6" w:rsidRDefault="006E0566">
      <w:pPr>
        <w:pStyle w:val="BodyText"/>
        <w:spacing w:before="1"/>
        <w:ind w:left="100" w:right="338"/>
      </w:pPr>
      <w:r>
        <w:t xml:space="preserve">If a student has lifelong or significant </w:t>
      </w:r>
      <w:r w:rsidR="005D1E48">
        <w:t>difficulties,</w:t>
      </w:r>
      <w:r>
        <w:t xml:space="preserve"> they may undergo a Statutory Assessment Process which is usually requested by the school but can be requested by a parent. This will occur where</w:t>
      </w:r>
      <w:r>
        <w:rPr>
          <w:spacing w:val="-36"/>
        </w:rPr>
        <w:t xml:space="preserve"> </w:t>
      </w:r>
      <w:r>
        <w:t>the complexity of need or a lack of clarity around the needs of the student are such that a multi-agency approach to assessing that need, to planning provision and identifying resources, is</w:t>
      </w:r>
      <w:r>
        <w:rPr>
          <w:spacing w:val="-15"/>
        </w:rPr>
        <w:t xml:space="preserve"> </w:t>
      </w:r>
      <w:r>
        <w:t>required.</w:t>
      </w:r>
    </w:p>
    <w:p w14:paraId="46590C59" w14:textId="77777777" w:rsidR="001C16A6" w:rsidRDefault="001C16A6">
      <w:pPr>
        <w:pStyle w:val="BodyText"/>
        <w:spacing w:before="11"/>
        <w:rPr>
          <w:sz w:val="19"/>
        </w:rPr>
      </w:pPr>
    </w:p>
    <w:p w14:paraId="613B94DC" w14:textId="77777777" w:rsidR="001C16A6" w:rsidRDefault="006E0566">
      <w:pPr>
        <w:pStyle w:val="BodyText"/>
        <w:ind w:left="100"/>
        <w:jc w:val="both"/>
      </w:pPr>
      <w:r>
        <w:t>The decision to make a referral for a statutory assessment will be taken at a progress</w:t>
      </w:r>
      <w:r>
        <w:rPr>
          <w:spacing w:val="-32"/>
        </w:rPr>
        <w:t xml:space="preserve"> </w:t>
      </w:r>
      <w:r>
        <w:t>review.</w:t>
      </w:r>
    </w:p>
    <w:p w14:paraId="45CAB6A8" w14:textId="77777777" w:rsidR="001C16A6" w:rsidRDefault="001C16A6">
      <w:pPr>
        <w:pStyle w:val="BodyText"/>
        <w:spacing w:before="10"/>
        <w:rPr>
          <w:sz w:val="19"/>
        </w:rPr>
      </w:pPr>
    </w:p>
    <w:p w14:paraId="0CCE12BE" w14:textId="77777777" w:rsidR="001C16A6" w:rsidRDefault="006E0566">
      <w:pPr>
        <w:pStyle w:val="BodyText"/>
        <w:ind w:left="100" w:right="738"/>
      </w:pPr>
      <w:r>
        <w:t>The application for an Education, Health and Care Plan will combine information from a variety of sources including:</w:t>
      </w:r>
    </w:p>
    <w:p w14:paraId="58B1AFFB" w14:textId="77777777" w:rsidR="001C16A6" w:rsidRDefault="001C16A6">
      <w:pPr>
        <w:pStyle w:val="BodyText"/>
        <w:spacing w:before="11"/>
        <w:rPr>
          <w:sz w:val="19"/>
        </w:rPr>
      </w:pPr>
    </w:p>
    <w:p w14:paraId="33B9096D" w14:textId="77777777" w:rsidR="001C16A6" w:rsidRDefault="006E0566">
      <w:pPr>
        <w:pStyle w:val="ListParagraph"/>
        <w:numPr>
          <w:ilvl w:val="1"/>
          <w:numId w:val="5"/>
        </w:numPr>
        <w:tabs>
          <w:tab w:val="left" w:pos="820"/>
          <w:tab w:val="left" w:pos="821"/>
        </w:tabs>
        <w:spacing w:line="245" w:lineRule="exact"/>
        <w:ind w:hanging="361"/>
        <w:rPr>
          <w:sz w:val="20"/>
        </w:rPr>
      </w:pPr>
      <w:r>
        <w:rPr>
          <w:sz w:val="20"/>
        </w:rPr>
        <w:t>Parents</w:t>
      </w:r>
    </w:p>
    <w:p w14:paraId="5CAB5AE2"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Teachers</w:t>
      </w:r>
    </w:p>
    <w:p w14:paraId="34CA8A76" w14:textId="77777777" w:rsidR="001C16A6" w:rsidRDefault="006E0566">
      <w:pPr>
        <w:pStyle w:val="ListParagraph"/>
        <w:numPr>
          <w:ilvl w:val="1"/>
          <w:numId w:val="5"/>
        </w:numPr>
        <w:tabs>
          <w:tab w:val="left" w:pos="820"/>
          <w:tab w:val="left" w:pos="821"/>
        </w:tabs>
        <w:spacing w:line="243" w:lineRule="exact"/>
        <w:ind w:hanging="361"/>
        <w:rPr>
          <w:sz w:val="20"/>
        </w:rPr>
      </w:pPr>
      <w:r>
        <w:rPr>
          <w:sz w:val="20"/>
        </w:rPr>
        <w:t>SENDCO</w:t>
      </w:r>
    </w:p>
    <w:p w14:paraId="592E9C18" w14:textId="77777777" w:rsidR="001C16A6" w:rsidRDefault="006E0566">
      <w:pPr>
        <w:pStyle w:val="ListParagraph"/>
        <w:numPr>
          <w:ilvl w:val="1"/>
          <w:numId w:val="5"/>
        </w:numPr>
        <w:tabs>
          <w:tab w:val="left" w:pos="820"/>
          <w:tab w:val="left" w:pos="821"/>
        </w:tabs>
        <w:spacing w:line="244" w:lineRule="exact"/>
        <w:ind w:hanging="361"/>
        <w:rPr>
          <w:sz w:val="20"/>
        </w:rPr>
      </w:pPr>
      <w:r>
        <w:rPr>
          <w:sz w:val="20"/>
        </w:rPr>
        <w:t>Social</w:t>
      </w:r>
      <w:r>
        <w:rPr>
          <w:spacing w:val="-3"/>
          <w:sz w:val="20"/>
        </w:rPr>
        <w:t xml:space="preserve"> </w:t>
      </w:r>
      <w:r>
        <w:rPr>
          <w:sz w:val="20"/>
        </w:rPr>
        <w:t>Care</w:t>
      </w:r>
    </w:p>
    <w:p w14:paraId="6C272CA4" w14:textId="77777777" w:rsidR="001C16A6" w:rsidRDefault="006E0566">
      <w:pPr>
        <w:pStyle w:val="ListParagraph"/>
        <w:numPr>
          <w:ilvl w:val="1"/>
          <w:numId w:val="5"/>
        </w:numPr>
        <w:tabs>
          <w:tab w:val="left" w:pos="820"/>
          <w:tab w:val="left" w:pos="821"/>
        </w:tabs>
        <w:ind w:hanging="361"/>
        <w:rPr>
          <w:sz w:val="20"/>
        </w:rPr>
      </w:pPr>
      <w:r>
        <w:rPr>
          <w:sz w:val="20"/>
        </w:rPr>
        <w:t>Health</w:t>
      </w:r>
      <w:r>
        <w:rPr>
          <w:spacing w:val="-2"/>
          <w:sz w:val="20"/>
        </w:rPr>
        <w:t xml:space="preserve"> </w:t>
      </w:r>
      <w:r>
        <w:rPr>
          <w:sz w:val="20"/>
        </w:rPr>
        <w:t>professionals</w:t>
      </w:r>
    </w:p>
    <w:p w14:paraId="35E88D4F" w14:textId="77777777" w:rsidR="001C16A6" w:rsidRDefault="001C16A6">
      <w:pPr>
        <w:pStyle w:val="BodyText"/>
        <w:spacing w:before="11"/>
        <w:rPr>
          <w:sz w:val="19"/>
        </w:rPr>
      </w:pPr>
    </w:p>
    <w:p w14:paraId="3581E1BF" w14:textId="77777777" w:rsidR="001C16A6" w:rsidRDefault="006E0566">
      <w:pPr>
        <w:pStyle w:val="BodyText"/>
        <w:ind w:left="100" w:right="338"/>
      </w:pPr>
      <w:r>
        <w:t xml:space="preserve">Information will be gathered relating to the current provision provided, action points that have been taken, and the preliminary outcomes of targets set. A decision will be made by a group of people from education, health and social care about </w:t>
      </w:r>
      <w:proofErr w:type="gramStart"/>
      <w:r>
        <w:t>whether or not</w:t>
      </w:r>
      <w:proofErr w:type="gramEnd"/>
      <w:r>
        <w:t xml:space="preserve"> the student is eligible for an EHC Plan.</w:t>
      </w:r>
    </w:p>
    <w:p w14:paraId="52BE3241" w14:textId="77777777" w:rsidR="001C16A6" w:rsidRDefault="006E0566">
      <w:pPr>
        <w:pStyle w:val="BodyText"/>
        <w:ind w:left="100"/>
      </w:pPr>
      <w:r>
        <w:t>Parents have the right to appeal against a decision not to initiate a statutory assessment leading to an EHC Plan.</w:t>
      </w:r>
    </w:p>
    <w:p w14:paraId="659AC798" w14:textId="77777777" w:rsidR="001C16A6" w:rsidRDefault="001C16A6">
      <w:pPr>
        <w:pStyle w:val="BodyText"/>
      </w:pPr>
    </w:p>
    <w:p w14:paraId="7DE80634" w14:textId="77777777" w:rsidR="001C16A6" w:rsidRDefault="006E0566">
      <w:pPr>
        <w:pStyle w:val="BodyText"/>
        <w:spacing w:line="480" w:lineRule="auto"/>
        <w:ind w:left="100" w:right="2751"/>
      </w:pPr>
      <w:r>
        <w:t xml:space="preserve">Further information about EHC Plans can found via the SEND Local Offer: </w:t>
      </w:r>
      <w:hyperlink r:id="rId14">
        <w:r>
          <w:rPr>
            <w:color w:val="0000FF"/>
            <w:u w:val="single" w:color="0000FF"/>
          </w:rPr>
          <w:t>www.nottinghamshire.SENDlocaloffer.org.uk</w:t>
        </w:r>
      </w:hyperlink>
    </w:p>
    <w:p w14:paraId="4942FFFC" w14:textId="77777777" w:rsidR="001C16A6" w:rsidRDefault="001C16A6">
      <w:pPr>
        <w:spacing w:line="480" w:lineRule="auto"/>
        <w:sectPr w:rsidR="001C16A6">
          <w:pgSz w:w="11910" w:h="16840"/>
          <w:pgMar w:top="1040" w:right="1140" w:bottom="660" w:left="1340" w:header="0" w:footer="460" w:gutter="0"/>
          <w:cols w:space="720"/>
        </w:sectPr>
      </w:pPr>
    </w:p>
    <w:p w14:paraId="2A635392" w14:textId="77777777" w:rsidR="001C16A6" w:rsidRDefault="006E0566">
      <w:pPr>
        <w:pStyle w:val="BodyText"/>
        <w:spacing w:before="64"/>
        <w:ind w:left="100"/>
      </w:pPr>
      <w:r>
        <w:lastRenderedPageBreak/>
        <w:t>or by speaking to an Education, Health and Care Plan Co-</w:t>
      </w:r>
      <w:proofErr w:type="spellStart"/>
      <w:r>
        <w:t>ordinator</w:t>
      </w:r>
      <w:proofErr w:type="spellEnd"/>
      <w:r>
        <w:t xml:space="preserve"> on:</w:t>
      </w:r>
    </w:p>
    <w:p w14:paraId="3F89C688" w14:textId="77777777" w:rsidR="001C16A6" w:rsidRDefault="001C16A6">
      <w:pPr>
        <w:pStyle w:val="BodyText"/>
        <w:spacing w:before="10"/>
        <w:rPr>
          <w:sz w:val="19"/>
        </w:rPr>
      </w:pPr>
    </w:p>
    <w:p w14:paraId="2392159E" w14:textId="77777777" w:rsidR="001C16A6" w:rsidRDefault="006E0566">
      <w:pPr>
        <w:ind w:left="100"/>
        <w:rPr>
          <w:b/>
          <w:sz w:val="20"/>
        </w:rPr>
      </w:pPr>
      <w:r>
        <w:rPr>
          <w:b/>
          <w:sz w:val="20"/>
        </w:rPr>
        <w:t>0115 9774012 or 0115 9773323</w:t>
      </w:r>
    </w:p>
    <w:p w14:paraId="36540971" w14:textId="77777777" w:rsidR="001C16A6" w:rsidRDefault="001C16A6">
      <w:pPr>
        <w:pStyle w:val="BodyText"/>
        <w:spacing w:before="1"/>
        <w:rPr>
          <w:b/>
        </w:rPr>
      </w:pPr>
    </w:p>
    <w:p w14:paraId="50FB12FC" w14:textId="77777777" w:rsidR="001C16A6" w:rsidRDefault="006E0566">
      <w:pPr>
        <w:pStyle w:val="BodyText"/>
        <w:ind w:left="100"/>
      </w:pPr>
      <w:r>
        <w:t>or by contacting the Parent Partnership Service on:</w:t>
      </w:r>
    </w:p>
    <w:p w14:paraId="4B142CB5" w14:textId="77777777" w:rsidR="001C16A6" w:rsidRDefault="001C16A6">
      <w:pPr>
        <w:pStyle w:val="BodyText"/>
        <w:spacing w:before="10"/>
        <w:rPr>
          <w:sz w:val="19"/>
        </w:rPr>
      </w:pPr>
    </w:p>
    <w:p w14:paraId="6003E974" w14:textId="77777777" w:rsidR="001C16A6" w:rsidRDefault="006E0566">
      <w:pPr>
        <w:pStyle w:val="Heading6"/>
      </w:pPr>
      <w:r>
        <w:t>0115 948 2888</w:t>
      </w:r>
    </w:p>
    <w:p w14:paraId="111FEED8" w14:textId="77777777" w:rsidR="001C16A6" w:rsidRDefault="001C16A6">
      <w:pPr>
        <w:pStyle w:val="BodyText"/>
        <w:spacing w:before="3"/>
        <w:rPr>
          <w:b/>
        </w:rPr>
      </w:pPr>
    </w:p>
    <w:p w14:paraId="111A96EF" w14:textId="77777777" w:rsidR="001C16A6" w:rsidRDefault="006E0566">
      <w:pPr>
        <w:pStyle w:val="Heading7"/>
      </w:pPr>
      <w:r>
        <w:t>Education, Health and Care Plans [EHC Plan]</w:t>
      </w:r>
    </w:p>
    <w:p w14:paraId="441D06B9" w14:textId="77777777" w:rsidR="001C16A6" w:rsidRDefault="001C16A6">
      <w:pPr>
        <w:pStyle w:val="BodyText"/>
        <w:spacing w:before="10"/>
        <w:rPr>
          <w:b/>
          <w:i/>
          <w:sz w:val="19"/>
        </w:rPr>
      </w:pPr>
    </w:p>
    <w:p w14:paraId="2897AE04" w14:textId="77777777" w:rsidR="001C16A6" w:rsidRDefault="006E0566">
      <w:pPr>
        <w:pStyle w:val="ListParagraph"/>
        <w:numPr>
          <w:ilvl w:val="0"/>
          <w:numId w:val="4"/>
        </w:numPr>
        <w:tabs>
          <w:tab w:val="left" w:pos="527"/>
          <w:tab w:val="left" w:pos="528"/>
        </w:tabs>
        <w:ind w:right="333"/>
        <w:rPr>
          <w:sz w:val="20"/>
        </w:rPr>
      </w:pPr>
      <w:r>
        <w:rPr>
          <w:sz w:val="20"/>
        </w:rPr>
        <w:t>Following Statutory Assessment, an EHC Plan will be provided by the Local Authority, if it is decided</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student’s</w:t>
      </w:r>
      <w:r>
        <w:rPr>
          <w:spacing w:val="-2"/>
          <w:sz w:val="20"/>
        </w:rPr>
        <w:t xml:space="preserve"> </w:t>
      </w:r>
      <w:r>
        <w:rPr>
          <w:sz w:val="20"/>
        </w:rPr>
        <w:t>needs</w:t>
      </w:r>
      <w:r>
        <w:rPr>
          <w:spacing w:val="-3"/>
          <w:sz w:val="20"/>
        </w:rPr>
        <w:t xml:space="preserve"> </w:t>
      </w:r>
      <w:r>
        <w:rPr>
          <w:sz w:val="20"/>
        </w:rPr>
        <w:t>are</w:t>
      </w:r>
      <w:r>
        <w:rPr>
          <w:spacing w:val="-2"/>
          <w:sz w:val="20"/>
        </w:rPr>
        <w:t xml:space="preserve"> </w:t>
      </w:r>
      <w:r>
        <w:rPr>
          <w:sz w:val="20"/>
        </w:rPr>
        <w:t>not</w:t>
      </w:r>
      <w:r>
        <w:rPr>
          <w:spacing w:val="-2"/>
          <w:sz w:val="20"/>
        </w:rPr>
        <w:t xml:space="preserve"> </w:t>
      </w:r>
      <w:r>
        <w:rPr>
          <w:sz w:val="20"/>
        </w:rPr>
        <w:t>being</w:t>
      </w:r>
      <w:r>
        <w:rPr>
          <w:spacing w:val="-2"/>
          <w:sz w:val="20"/>
        </w:rPr>
        <w:t xml:space="preserve"> </w:t>
      </w:r>
      <w:r>
        <w:rPr>
          <w:sz w:val="20"/>
        </w:rPr>
        <w:t>met</w:t>
      </w:r>
      <w:r>
        <w:rPr>
          <w:spacing w:val="-4"/>
          <w:sz w:val="20"/>
        </w:rPr>
        <w:t xml:space="preserve"> </w:t>
      </w:r>
      <w:r>
        <w:rPr>
          <w:sz w:val="20"/>
        </w:rPr>
        <w:t>by</w:t>
      </w:r>
      <w:r>
        <w:rPr>
          <w:spacing w:val="-7"/>
          <w:sz w:val="20"/>
        </w:rPr>
        <w:t xml:space="preserve"> </w:t>
      </w:r>
      <w:r>
        <w:rPr>
          <w:sz w:val="20"/>
        </w:rPr>
        <w:t>the</w:t>
      </w:r>
      <w:r>
        <w:rPr>
          <w:spacing w:val="-5"/>
          <w:sz w:val="20"/>
        </w:rPr>
        <w:t xml:space="preserve"> </w:t>
      </w:r>
      <w:r>
        <w:rPr>
          <w:sz w:val="20"/>
        </w:rPr>
        <w:t>support</w:t>
      </w:r>
      <w:r>
        <w:rPr>
          <w:spacing w:val="-3"/>
          <w:sz w:val="20"/>
        </w:rPr>
        <w:t xml:space="preserve"> </w:t>
      </w:r>
      <w:r>
        <w:rPr>
          <w:sz w:val="20"/>
        </w:rPr>
        <w:t>that</w:t>
      </w:r>
      <w:r>
        <w:rPr>
          <w:spacing w:val="-2"/>
          <w:sz w:val="20"/>
        </w:rPr>
        <w:t xml:space="preserve"> </w:t>
      </w:r>
      <w:r>
        <w:rPr>
          <w:sz w:val="20"/>
        </w:rPr>
        <w:t>is</w:t>
      </w:r>
      <w:r>
        <w:rPr>
          <w:spacing w:val="-3"/>
          <w:sz w:val="20"/>
        </w:rPr>
        <w:t xml:space="preserve"> </w:t>
      </w:r>
      <w:r>
        <w:rPr>
          <w:sz w:val="20"/>
        </w:rPr>
        <w:t>ordinarily</w:t>
      </w:r>
      <w:r>
        <w:rPr>
          <w:spacing w:val="-5"/>
          <w:sz w:val="20"/>
        </w:rPr>
        <w:t xml:space="preserve"> </w:t>
      </w:r>
      <w:r>
        <w:rPr>
          <w:sz w:val="20"/>
        </w:rPr>
        <w:t>available.</w:t>
      </w:r>
      <w:r>
        <w:rPr>
          <w:spacing w:val="-4"/>
          <w:sz w:val="20"/>
        </w:rPr>
        <w:t xml:space="preserve"> </w:t>
      </w:r>
      <w:r>
        <w:rPr>
          <w:sz w:val="20"/>
        </w:rPr>
        <w:t>The school and the student’s parents will be involved developing and producing the</w:t>
      </w:r>
      <w:r>
        <w:rPr>
          <w:spacing w:val="-26"/>
          <w:sz w:val="20"/>
        </w:rPr>
        <w:t xml:space="preserve"> </w:t>
      </w:r>
      <w:r>
        <w:rPr>
          <w:sz w:val="20"/>
        </w:rPr>
        <w:t>plan.</w:t>
      </w:r>
    </w:p>
    <w:p w14:paraId="5DFB9BE1" w14:textId="77777777" w:rsidR="001C16A6" w:rsidRDefault="006E0566">
      <w:pPr>
        <w:pStyle w:val="ListParagraph"/>
        <w:numPr>
          <w:ilvl w:val="0"/>
          <w:numId w:val="4"/>
        </w:numPr>
        <w:tabs>
          <w:tab w:val="left" w:pos="527"/>
          <w:tab w:val="left" w:pos="528"/>
        </w:tabs>
        <w:spacing w:before="2"/>
        <w:ind w:right="756"/>
        <w:rPr>
          <w:sz w:val="20"/>
        </w:rPr>
      </w:pPr>
      <w:r>
        <w:rPr>
          <w:sz w:val="20"/>
        </w:rPr>
        <w:t>Parents have the right to appeal against the content of the EHC Plan. They may also appeal against the school named in the Plan if it differs from their preferred</w:t>
      </w:r>
      <w:r>
        <w:rPr>
          <w:spacing w:val="-11"/>
          <w:sz w:val="20"/>
        </w:rPr>
        <w:t xml:space="preserve"> </w:t>
      </w:r>
      <w:r>
        <w:rPr>
          <w:sz w:val="20"/>
        </w:rPr>
        <w:t>choice.</w:t>
      </w:r>
    </w:p>
    <w:p w14:paraId="1897EB12" w14:textId="77777777" w:rsidR="001C16A6" w:rsidRDefault="006E0566">
      <w:pPr>
        <w:pStyle w:val="ListParagraph"/>
        <w:numPr>
          <w:ilvl w:val="0"/>
          <w:numId w:val="4"/>
        </w:numPr>
        <w:tabs>
          <w:tab w:val="left" w:pos="527"/>
          <w:tab w:val="left" w:pos="528"/>
        </w:tabs>
        <w:ind w:right="315"/>
        <w:rPr>
          <w:sz w:val="20"/>
        </w:rPr>
      </w:pPr>
      <w:r>
        <w:rPr>
          <w:sz w:val="20"/>
        </w:rPr>
        <w:t>Once the EHC Plan has been completed and agreed, it will be kept as part of the student’s formal record and reviewed at least annually by staff, parents and the student. The annual review enables provision for the student to be evaluated and, where appropriate, for changes to be put in place, for example, reducing or increasing levels of</w:t>
      </w:r>
      <w:r>
        <w:rPr>
          <w:spacing w:val="-3"/>
          <w:sz w:val="20"/>
        </w:rPr>
        <w:t xml:space="preserve"> </w:t>
      </w:r>
      <w:r>
        <w:rPr>
          <w:sz w:val="20"/>
        </w:rPr>
        <w:t>support.</w:t>
      </w:r>
    </w:p>
    <w:p w14:paraId="1721CD56" w14:textId="77777777" w:rsidR="001C16A6" w:rsidRDefault="001C16A6">
      <w:pPr>
        <w:pStyle w:val="BodyText"/>
        <w:rPr>
          <w:sz w:val="22"/>
        </w:rPr>
      </w:pPr>
    </w:p>
    <w:p w14:paraId="06CF0DC6" w14:textId="77777777" w:rsidR="001C16A6" w:rsidRDefault="001C16A6">
      <w:pPr>
        <w:pStyle w:val="BodyText"/>
        <w:rPr>
          <w:sz w:val="22"/>
        </w:rPr>
      </w:pPr>
    </w:p>
    <w:p w14:paraId="50501AE1" w14:textId="77777777" w:rsidR="001C16A6" w:rsidRDefault="001C16A6">
      <w:pPr>
        <w:pStyle w:val="BodyText"/>
        <w:rPr>
          <w:sz w:val="22"/>
        </w:rPr>
      </w:pPr>
    </w:p>
    <w:p w14:paraId="2C23FB30" w14:textId="77777777" w:rsidR="001C16A6" w:rsidRDefault="001C16A6">
      <w:pPr>
        <w:pStyle w:val="BodyText"/>
        <w:spacing w:before="10"/>
        <w:rPr>
          <w:sz w:val="21"/>
        </w:rPr>
      </w:pPr>
    </w:p>
    <w:p w14:paraId="7B6824EB" w14:textId="77777777" w:rsidR="001C16A6" w:rsidRDefault="006E0566">
      <w:pPr>
        <w:pStyle w:val="Heading1"/>
        <w:numPr>
          <w:ilvl w:val="0"/>
          <w:numId w:val="18"/>
        </w:numPr>
        <w:tabs>
          <w:tab w:val="left" w:pos="777"/>
        </w:tabs>
        <w:ind w:left="776" w:hanging="317"/>
        <w:jc w:val="left"/>
      </w:pPr>
      <w:bookmarkStart w:id="9" w:name="_TOC_250006"/>
      <w:r>
        <w:t>Access to the curriculum, information and associated</w:t>
      </w:r>
      <w:r>
        <w:rPr>
          <w:spacing w:val="-18"/>
        </w:rPr>
        <w:t xml:space="preserve"> </w:t>
      </w:r>
      <w:bookmarkEnd w:id="9"/>
      <w:r>
        <w:t>services</w:t>
      </w:r>
    </w:p>
    <w:p w14:paraId="655D4C52" w14:textId="77777777" w:rsidR="001C16A6" w:rsidRDefault="006E0566">
      <w:pPr>
        <w:pStyle w:val="BodyText"/>
        <w:spacing w:before="185"/>
        <w:ind w:left="100" w:right="338"/>
      </w:pPr>
      <w:r>
        <w:t>Students with SEND will be given access to the curriculum through the specialist SEND provision provided by the school as is necessary, as far as possible, in line with the wishes of their parents and the needs of the individual.</w:t>
      </w:r>
    </w:p>
    <w:p w14:paraId="4745D6DB" w14:textId="77777777" w:rsidR="001C16A6" w:rsidRDefault="001C16A6">
      <w:pPr>
        <w:pStyle w:val="BodyText"/>
        <w:spacing w:before="1"/>
      </w:pPr>
    </w:p>
    <w:p w14:paraId="5D506D11" w14:textId="77777777" w:rsidR="001C16A6" w:rsidRDefault="006E0566">
      <w:pPr>
        <w:pStyle w:val="BodyText"/>
        <w:ind w:left="100" w:right="428"/>
      </w:pPr>
      <w:r>
        <w:t>Every effort will be made to educate students with SEND alongside their peers in a mainstream classroom setting. Where this is not possible, the SENDCO will consult with the student’s parents for other flexible arrangements to be made.</w:t>
      </w:r>
    </w:p>
    <w:p w14:paraId="71751963" w14:textId="77777777" w:rsidR="001C16A6" w:rsidRDefault="006E0566">
      <w:pPr>
        <w:pStyle w:val="BodyText"/>
        <w:spacing w:line="229" w:lineRule="exact"/>
        <w:ind w:left="100"/>
      </w:pPr>
      <w:r>
        <w:t xml:space="preserve">To ensure curriculum accessibility it is important </w:t>
      </w:r>
      <w:proofErr w:type="gramStart"/>
      <w:r>
        <w:t>to;</w:t>
      </w:r>
      <w:proofErr w:type="gramEnd"/>
    </w:p>
    <w:p w14:paraId="345BE09A" w14:textId="77777777" w:rsidR="001C16A6" w:rsidRDefault="001C16A6">
      <w:pPr>
        <w:pStyle w:val="BodyText"/>
        <w:spacing w:before="11"/>
      </w:pPr>
    </w:p>
    <w:p w14:paraId="43C454AE" w14:textId="77777777" w:rsidR="001C16A6" w:rsidRDefault="006E0566">
      <w:pPr>
        <w:pStyle w:val="ListParagraph"/>
        <w:numPr>
          <w:ilvl w:val="0"/>
          <w:numId w:val="3"/>
        </w:numPr>
        <w:tabs>
          <w:tab w:val="left" w:pos="460"/>
          <w:tab w:val="left" w:pos="461"/>
        </w:tabs>
        <w:spacing w:line="228" w:lineRule="auto"/>
        <w:ind w:right="869"/>
        <w:rPr>
          <w:sz w:val="20"/>
        </w:rPr>
      </w:pPr>
      <w:r>
        <w:rPr>
          <w:sz w:val="20"/>
        </w:rPr>
        <w:t>Keep all staff fully informed of the special educational needs of any students in their charge including sharing progress reports, medical reports and teacher</w:t>
      </w:r>
      <w:r>
        <w:rPr>
          <w:spacing w:val="-8"/>
          <w:sz w:val="20"/>
        </w:rPr>
        <w:t xml:space="preserve"> </w:t>
      </w:r>
      <w:r>
        <w:rPr>
          <w:sz w:val="20"/>
        </w:rPr>
        <w:t>feedback</w:t>
      </w:r>
    </w:p>
    <w:p w14:paraId="5DF15DCB" w14:textId="77777777" w:rsidR="001C16A6" w:rsidRDefault="006E0566">
      <w:pPr>
        <w:pStyle w:val="ListParagraph"/>
        <w:numPr>
          <w:ilvl w:val="0"/>
          <w:numId w:val="3"/>
        </w:numPr>
        <w:tabs>
          <w:tab w:val="left" w:pos="460"/>
          <w:tab w:val="left" w:pos="461"/>
        </w:tabs>
        <w:spacing w:before="9" w:line="232" w:lineRule="auto"/>
        <w:ind w:right="334"/>
        <w:rPr>
          <w:sz w:val="20"/>
        </w:rPr>
      </w:pPr>
      <w:r>
        <w:rPr>
          <w:sz w:val="20"/>
        </w:rPr>
        <w:t xml:space="preserve">Provide training and learning opportunities for staff </w:t>
      </w:r>
      <w:proofErr w:type="gramStart"/>
      <w:r>
        <w:rPr>
          <w:sz w:val="20"/>
        </w:rPr>
        <w:t>on the subject of SEND</w:t>
      </w:r>
      <w:proofErr w:type="gramEnd"/>
      <w:r>
        <w:rPr>
          <w:sz w:val="20"/>
        </w:rPr>
        <w:t xml:space="preserve"> and SEND teaching. School staff should be up to date with teaching methods which will aid the progress of all</w:t>
      </w:r>
      <w:r>
        <w:rPr>
          <w:spacing w:val="-32"/>
          <w:sz w:val="20"/>
        </w:rPr>
        <w:t xml:space="preserve"> </w:t>
      </w:r>
      <w:r>
        <w:rPr>
          <w:sz w:val="20"/>
        </w:rPr>
        <w:t>students including those with SEND</w:t>
      </w:r>
    </w:p>
    <w:p w14:paraId="0FA812A2" w14:textId="77777777" w:rsidR="001C16A6" w:rsidRDefault="006E0566">
      <w:pPr>
        <w:pStyle w:val="ListParagraph"/>
        <w:numPr>
          <w:ilvl w:val="0"/>
          <w:numId w:val="3"/>
        </w:numPr>
        <w:tabs>
          <w:tab w:val="left" w:pos="527"/>
          <w:tab w:val="left" w:pos="528"/>
        </w:tabs>
        <w:spacing w:before="2" w:line="238" w:lineRule="exact"/>
        <w:ind w:left="527" w:hanging="428"/>
        <w:rPr>
          <w:sz w:val="20"/>
        </w:rPr>
      </w:pPr>
      <w:r>
        <w:rPr>
          <w:sz w:val="20"/>
        </w:rPr>
        <w:t>Make use of all class facilities and</w:t>
      </w:r>
      <w:r>
        <w:rPr>
          <w:spacing w:val="-5"/>
          <w:sz w:val="20"/>
        </w:rPr>
        <w:t xml:space="preserve"> </w:t>
      </w:r>
      <w:r>
        <w:rPr>
          <w:sz w:val="20"/>
        </w:rPr>
        <w:t>space</w:t>
      </w:r>
    </w:p>
    <w:p w14:paraId="3DDF9B2E" w14:textId="77777777" w:rsidR="001C16A6" w:rsidRDefault="006E0566">
      <w:pPr>
        <w:pStyle w:val="ListParagraph"/>
        <w:numPr>
          <w:ilvl w:val="0"/>
          <w:numId w:val="3"/>
        </w:numPr>
        <w:tabs>
          <w:tab w:val="left" w:pos="527"/>
          <w:tab w:val="left" w:pos="528"/>
        </w:tabs>
        <w:spacing w:before="4" w:line="228" w:lineRule="auto"/>
        <w:ind w:left="527" w:right="796" w:hanging="428"/>
        <w:rPr>
          <w:sz w:val="20"/>
        </w:rPr>
      </w:pPr>
      <w:r>
        <w:rPr>
          <w:sz w:val="20"/>
        </w:rPr>
        <w:t>Use in-class provisions and support effectively to ensure that the curriculum is differentiated where</w:t>
      </w:r>
      <w:r>
        <w:rPr>
          <w:spacing w:val="-2"/>
          <w:sz w:val="20"/>
        </w:rPr>
        <w:t xml:space="preserve"> </w:t>
      </w:r>
      <w:r>
        <w:rPr>
          <w:sz w:val="20"/>
        </w:rPr>
        <w:t>necessary.</w:t>
      </w:r>
    </w:p>
    <w:p w14:paraId="465114BE" w14:textId="77777777" w:rsidR="001C16A6" w:rsidRDefault="006E0566">
      <w:pPr>
        <w:pStyle w:val="ListParagraph"/>
        <w:numPr>
          <w:ilvl w:val="0"/>
          <w:numId w:val="3"/>
        </w:numPr>
        <w:tabs>
          <w:tab w:val="left" w:pos="527"/>
          <w:tab w:val="left" w:pos="528"/>
        </w:tabs>
        <w:spacing w:before="13" w:line="228" w:lineRule="auto"/>
        <w:ind w:left="527" w:right="544" w:hanging="428"/>
        <w:rPr>
          <w:sz w:val="20"/>
        </w:rPr>
      </w:pPr>
      <w:r>
        <w:rPr>
          <w:sz w:val="20"/>
        </w:rPr>
        <w:t>Make sure that individual or group tuition is available where it is felt that students would</w:t>
      </w:r>
      <w:r>
        <w:rPr>
          <w:spacing w:val="-33"/>
          <w:sz w:val="20"/>
        </w:rPr>
        <w:t xml:space="preserve"> </w:t>
      </w:r>
      <w:r>
        <w:rPr>
          <w:sz w:val="20"/>
        </w:rPr>
        <w:t>benefit from this</w:t>
      </w:r>
      <w:r>
        <w:rPr>
          <w:spacing w:val="3"/>
          <w:sz w:val="20"/>
        </w:rPr>
        <w:t xml:space="preserve"> </w:t>
      </w:r>
      <w:r>
        <w:rPr>
          <w:sz w:val="20"/>
        </w:rPr>
        <w:t>provision.</w:t>
      </w:r>
    </w:p>
    <w:p w14:paraId="2F959F7B" w14:textId="77777777" w:rsidR="001C16A6" w:rsidRDefault="006E0566">
      <w:pPr>
        <w:pStyle w:val="ListParagraph"/>
        <w:numPr>
          <w:ilvl w:val="0"/>
          <w:numId w:val="3"/>
        </w:numPr>
        <w:tabs>
          <w:tab w:val="left" w:pos="527"/>
          <w:tab w:val="left" w:pos="528"/>
        </w:tabs>
        <w:spacing w:before="7" w:line="235" w:lineRule="auto"/>
        <w:ind w:left="527" w:right="385" w:hanging="428"/>
        <w:rPr>
          <w:sz w:val="20"/>
        </w:rPr>
      </w:pPr>
      <w:r>
        <w:rPr>
          <w:sz w:val="20"/>
        </w:rPr>
        <w:t xml:space="preserve">Make any decision to provide group teaching outside the classroom in consultation with the parent. This will involve the </w:t>
      </w:r>
      <w:proofErr w:type="gramStart"/>
      <w:r>
        <w:rPr>
          <w:sz w:val="20"/>
        </w:rPr>
        <w:t>SENDCO</w:t>
      </w:r>
      <w:proofErr w:type="gramEnd"/>
      <w:r>
        <w:rPr>
          <w:sz w:val="20"/>
        </w:rPr>
        <w:t xml:space="preserve"> or class teacher providing </w:t>
      </w:r>
      <w:proofErr w:type="gramStart"/>
      <w:r>
        <w:rPr>
          <w:sz w:val="20"/>
        </w:rPr>
        <w:t>a rationale</w:t>
      </w:r>
      <w:proofErr w:type="gramEnd"/>
      <w:r>
        <w:rPr>
          <w:sz w:val="20"/>
        </w:rPr>
        <w:t xml:space="preserve"> and focus on flexible teaching. Parents will be made aware of any circumstances in which changes have been</w:t>
      </w:r>
      <w:r>
        <w:rPr>
          <w:spacing w:val="-23"/>
          <w:sz w:val="20"/>
        </w:rPr>
        <w:t xml:space="preserve"> </w:t>
      </w:r>
      <w:r>
        <w:rPr>
          <w:sz w:val="20"/>
        </w:rPr>
        <w:t>made.</w:t>
      </w:r>
    </w:p>
    <w:p w14:paraId="1A13FF16" w14:textId="747B2AE7" w:rsidR="001C16A6" w:rsidRDefault="006E0566">
      <w:pPr>
        <w:pStyle w:val="ListParagraph"/>
        <w:numPr>
          <w:ilvl w:val="0"/>
          <w:numId w:val="3"/>
        </w:numPr>
        <w:tabs>
          <w:tab w:val="left" w:pos="527"/>
          <w:tab w:val="left" w:pos="528"/>
        </w:tabs>
        <w:spacing w:before="9" w:line="228" w:lineRule="auto"/>
        <w:ind w:left="527" w:right="1104" w:hanging="428"/>
        <w:rPr>
          <w:sz w:val="20"/>
        </w:rPr>
      </w:pPr>
      <w:r>
        <w:rPr>
          <w:sz w:val="20"/>
        </w:rPr>
        <w:t xml:space="preserve">Set appropriate individual targets that motivate students to do their </w:t>
      </w:r>
      <w:r w:rsidR="00D062F7">
        <w:rPr>
          <w:sz w:val="20"/>
        </w:rPr>
        <w:t>best and</w:t>
      </w:r>
      <w:r>
        <w:rPr>
          <w:sz w:val="20"/>
        </w:rPr>
        <w:t xml:space="preserve"> celebrating achievements at all</w:t>
      </w:r>
      <w:r>
        <w:rPr>
          <w:spacing w:val="-1"/>
          <w:sz w:val="20"/>
        </w:rPr>
        <w:t xml:space="preserve"> </w:t>
      </w:r>
      <w:r>
        <w:rPr>
          <w:sz w:val="20"/>
        </w:rPr>
        <w:t>levels.</w:t>
      </w:r>
    </w:p>
    <w:p w14:paraId="0C2DBAD3" w14:textId="77777777" w:rsidR="001C16A6" w:rsidRDefault="001C16A6">
      <w:pPr>
        <w:pStyle w:val="BodyText"/>
        <w:spacing w:before="1"/>
        <w:rPr>
          <w:sz w:val="28"/>
        </w:rPr>
      </w:pPr>
    </w:p>
    <w:p w14:paraId="5164DD3C" w14:textId="77777777" w:rsidR="001C16A6" w:rsidRDefault="006E0566">
      <w:pPr>
        <w:pStyle w:val="Heading1"/>
        <w:numPr>
          <w:ilvl w:val="0"/>
          <w:numId w:val="18"/>
        </w:numPr>
        <w:tabs>
          <w:tab w:val="left" w:pos="1114"/>
        </w:tabs>
        <w:ind w:left="1113" w:hanging="546"/>
        <w:jc w:val="left"/>
      </w:pPr>
      <w:bookmarkStart w:id="10" w:name="_TOC_250005"/>
      <w:r>
        <w:t>Inclusion of students with</w:t>
      </w:r>
      <w:r>
        <w:rPr>
          <w:spacing w:val="-7"/>
        </w:rPr>
        <w:t xml:space="preserve"> </w:t>
      </w:r>
      <w:bookmarkEnd w:id="10"/>
      <w:r>
        <w:t>SEND</w:t>
      </w:r>
    </w:p>
    <w:p w14:paraId="2588238F" w14:textId="77777777" w:rsidR="001C16A6" w:rsidRDefault="006E0566">
      <w:pPr>
        <w:pStyle w:val="BodyText"/>
        <w:spacing w:before="185"/>
        <w:ind w:left="100" w:right="882"/>
      </w:pPr>
      <w:r>
        <w:t>The SENDCO with responsibility for Inclusion oversees the school’s policy for inclusion and is responsible for ensuring that it is implemented effectively throughout the school.</w:t>
      </w:r>
    </w:p>
    <w:p w14:paraId="72C8F9D7" w14:textId="77777777" w:rsidR="001C16A6" w:rsidRDefault="001C16A6">
      <w:pPr>
        <w:pStyle w:val="BodyText"/>
        <w:spacing w:before="1"/>
      </w:pPr>
    </w:p>
    <w:p w14:paraId="2325A598" w14:textId="77777777" w:rsidR="001C16A6" w:rsidRDefault="006E0566">
      <w:pPr>
        <w:pStyle w:val="BodyText"/>
        <w:ind w:left="100" w:right="895"/>
      </w:pPr>
      <w:r>
        <w:t>The school will seek advice, as appropriate, around individual students, from external support services through the termly ‘Springboard meetings’, Early Help Unit, GAP and the Multi-Agency Safeguarding Hub.</w:t>
      </w:r>
    </w:p>
    <w:p w14:paraId="764E6EB0" w14:textId="77777777" w:rsidR="001C16A6" w:rsidRDefault="001C16A6">
      <w:pPr>
        <w:pStyle w:val="BodyText"/>
        <w:rPr>
          <w:sz w:val="22"/>
        </w:rPr>
      </w:pPr>
    </w:p>
    <w:p w14:paraId="39F9582A" w14:textId="77777777" w:rsidR="001C16A6" w:rsidRDefault="001C16A6">
      <w:pPr>
        <w:pStyle w:val="BodyText"/>
        <w:spacing w:before="8"/>
        <w:rPr>
          <w:sz w:val="25"/>
        </w:rPr>
      </w:pPr>
    </w:p>
    <w:p w14:paraId="2DB81169" w14:textId="77777777" w:rsidR="001C16A6" w:rsidRDefault="006E0566">
      <w:pPr>
        <w:pStyle w:val="Heading1"/>
        <w:numPr>
          <w:ilvl w:val="0"/>
          <w:numId w:val="18"/>
        </w:numPr>
        <w:tabs>
          <w:tab w:val="left" w:pos="1193"/>
        </w:tabs>
        <w:ind w:left="1192" w:hanging="469"/>
        <w:jc w:val="left"/>
      </w:pPr>
      <w:bookmarkStart w:id="11" w:name="_TOC_250004"/>
      <w:r>
        <w:t>Evaluating the success of</w:t>
      </w:r>
      <w:r>
        <w:rPr>
          <w:spacing w:val="-3"/>
        </w:rPr>
        <w:t xml:space="preserve"> </w:t>
      </w:r>
      <w:bookmarkEnd w:id="11"/>
      <w:r>
        <w:t>provision</w:t>
      </w:r>
    </w:p>
    <w:p w14:paraId="0980ADEF" w14:textId="77777777" w:rsidR="001C16A6" w:rsidRDefault="001C16A6">
      <w:pPr>
        <w:sectPr w:rsidR="001C16A6">
          <w:pgSz w:w="11910" w:h="16840"/>
          <w:pgMar w:top="1280" w:right="1140" w:bottom="660" w:left="1340" w:header="0" w:footer="460" w:gutter="0"/>
          <w:cols w:space="720"/>
        </w:sectPr>
      </w:pPr>
    </w:p>
    <w:p w14:paraId="289D5390" w14:textId="77777777" w:rsidR="001C16A6" w:rsidRDefault="006E0566">
      <w:pPr>
        <w:pStyle w:val="BodyText"/>
        <w:spacing w:before="79"/>
        <w:ind w:left="100" w:right="350"/>
        <w:jc w:val="both"/>
      </w:pPr>
      <w:r>
        <w:lastRenderedPageBreak/>
        <w:t>In order to make consistent continuous progress in relation to SEND provision the school encourages feedback from staff, parents and students throughout the year. Student, staff and parent voice is</w:t>
      </w:r>
      <w:r>
        <w:rPr>
          <w:spacing w:val="-30"/>
        </w:rPr>
        <w:t xml:space="preserve"> </w:t>
      </w:r>
      <w:r>
        <w:t>used as part of the quality assurance</w:t>
      </w:r>
      <w:r>
        <w:rPr>
          <w:spacing w:val="-4"/>
        </w:rPr>
        <w:t xml:space="preserve"> </w:t>
      </w:r>
      <w:r>
        <w:t>process.</w:t>
      </w:r>
    </w:p>
    <w:p w14:paraId="369B7575" w14:textId="77777777" w:rsidR="001C16A6" w:rsidRDefault="001C16A6">
      <w:pPr>
        <w:pStyle w:val="BodyText"/>
        <w:spacing w:before="10"/>
        <w:rPr>
          <w:sz w:val="19"/>
        </w:rPr>
      </w:pPr>
    </w:p>
    <w:p w14:paraId="04F5E18C" w14:textId="77777777" w:rsidR="001C16A6" w:rsidRDefault="006E0566">
      <w:pPr>
        <w:pStyle w:val="BodyText"/>
        <w:spacing w:before="1"/>
        <w:ind w:left="100" w:right="338"/>
      </w:pPr>
      <w:r>
        <w:t xml:space="preserve">Student progress will provide evidence for the success of the Special Educational Needs </w:t>
      </w:r>
      <w:proofErr w:type="gramStart"/>
      <w:r>
        <w:t>policy</w:t>
      </w:r>
      <w:proofErr w:type="gramEnd"/>
      <w:r>
        <w:t xml:space="preserve"> and this will be </w:t>
      </w:r>
      <w:proofErr w:type="spellStart"/>
      <w:r>
        <w:t>analysed</w:t>
      </w:r>
      <w:proofErr w:type="spellEnd"/>
      <w:r>
        <w:t xml:space="preserve"> carefully through:</w:t>
      </w:r>
    </w:p>
    <w:p w14:paraId="67DA7BBE" w14:textId="77777777" w:rsidR="001C16A6" w:rsidRDefault="006E0566">
      <w:pPr>
        <w:pStyle w:val="ListParagraph"/>
        <w:numPr>
          <w:ilvl w:val="1"/>
          <w:numId w:val="3"/>
        </w:numPr>
        <w:tabs>
          <w:tab w:val="left" w:pos="1319"/>
          <w:tab w:val="left" w:pos="1320"/>
        </w:tabs>
        <w:spacing w:line="244" w:lineRule="exact"/>
        <w:rPr>
          <w:sz w:val="20"/>
        </w:rPr>
      </w:pPr>
      <w:r>
        <w:rPr>
          <w:sz w:val="20"/>
        </w:rPr>
        <w:t>Consideration of each student’s success in meeting individual</w:t>
      </w:r>
      <w:r>
        <w:rPr>
          <w:spacing w:val="-9"/>
          <w:sz w:val="20"/>
        </w:rPr>
        <w:t xml:space="preserve"> </w:t>
      </w:r>
      <w:r>
        <w:rPr>
          <w:sz w:val="20"/>
        </w:rPr>
        <w:t>targets.</w:t>
      </w:r>
    </w:p>
    <w:p w14:paraId="43CA1797" w14:textId="77777777" w:rsidR="001C16A6" w:rsidRDefault="006E0566">
      <w:pPr>
        <w:pStyle w:val="ListParagraph"/>
        <w:numPr>
          <w:ilvl w:val="1"/>
          <w:numId w:val="3"/>
        </w:numPr>
        <w:tabs>
          <w:tab w:val="left" w:pos="1233"/>
          <w:tab w:val="left" w:pos="1234"/>
        </w:tabs>
        <w:spacing w:line="244" w:lineRule="exact"/>
        <w:ind w:left="1233" w:hanging="774"/>
        <w:rPr>
          <w:sz w:val="20"/>
        </w:rPr>
      </w:pPr>
      <w:r>
        <w:rPr>
          <w:sz w:val="20"/>
        </w:rPr>
        <w:t xml:space="preserve">Use of </w:t>
      </w:r>
      <w:proofErr w:type="spellStart"/>
      <w:r>
        <w:rPr>
          <w:sz w:val="20"/>
        </w:rPr>
        <w:t>standardised</w:t>
      </w:r>
      <w:proofErr w:type="spellEnd"/>
      <w:r>
        <w:rPr>
          <w:sz w:val="20"/>
        </w:rPr>
        <w:t xml:space="preserve"> tests.</w:t>
      </w:r>
    </w:p>
    <w:p w14:paraId="3AF7E774" w14:textId="77777777" w:rsidR="001C16A6" w:rsidRDefault="006E0566">
      <w:pPr>
        <w:pStyle w:val="ListParagraph"/>
        <w:numPr>
          <w:ilvl w:val="1"/>
          <w:numId w:val="3"/>
        </w:numPr>
        <w:tabs>
          <w:tab w:val="left" w:pos="1233"/>
          <w:tab w:val="left" w:pos="1234"/>
        </w:tabs>
        <w:spacing w:line="244" w:lineRule="exact"/>
        <w:ind w:left="1233" w:hanging="774"/>
        <w:rPr>
          <w:sz w:val="20"/>
        </w:rPr>
      </w:pPr>
      <w:r>
        <w:rPr>
          <w:sz w:val="20"/>
        </w:rPr>
        <w:t>Evidence generated from review meetings.</w:t>
      </w:r>
    </w:p>
    <w:p w14:paraId="537720AF" w14:textId="77777777" w:rsidR="001C16A6" w:rsidRDefault="006E0566">
      <w:pPr>
        <w:spacing w:line="226" w:lineRule="exact"/>
        <w:ind w:left="100"/>
        <w:rPr>
          <w:i/>
          <w:sz w:val="20"/>
        </w:rPr>
      </w:pPr>
      <w:r>
        <w:rPr>
          <w:i/>
          <w:color w:val="938953"/>
          <w:w w:val="99"/>
          <w:sz w:val="20"/>
        </w:rPr>
        <w:t>.</w:t>
      </w:r>
    </w:p>
    <w:p w14:paraId="1C2DC7B9" w14:textId="77777777" w:rsidR="001C16A6" w:rsidRDefault="001C16A6">
      <w:pPr>
        <w:pStyle w:val="BodyText"/>
        <w:spacing w:before="3"/>
        <w:rPr>
          <w:i/>
        </w:rPr>
      </w:pPr>
    </w:p>
    <w:p w14:paraId="2353B822" w14:textId="77777777" w:rsidR="001C16A6" w:rsidRDefault="006E0566">
      <w:pPr>
        <w:pStyle w:val="BodyText"/>
        <w:ind w:left="100" w:firstLine="55"/>
      </w:pPr>
      <w:r>
        <w:t>Student progress will be monitored on a termly basis in line with the SEND Code of Practice.</w:t>
      </w:r>
    </w:p>
    <w:p w14:paraId="5DCBC578" w14:textId="77777777" w:rsidR="001C16A6" w:rsidRDefault="001C16A6">
      <w:pPr>
        <w:pStyle w:val="BodyText"/>
        <w:spacing w:before="1"/>
      </w:pPr>
    </w:p>
    <w:p w14:paraId="6D63739E" w14:textId="77777777" w:rsidR="001C16A6" w:rsidRDefault="006E0566">
      <w:pPr>
        <w:pStyle w:val="BodyText"/>
        <w:ind w:left="100" w:right="338"/>
      </w:pPr>
      <w:r>
        <w:t>Provision mapping will be used to monitor, review and evaluate interventions used to support students. Information from provision management will be used to identify how effective provision is in enabling students to achieve academic and wider outcomes.</w:t>
      </w:r>
    </w:p>
    <w:p w14:paraId="1B576B3D" w14:textId="77777777" w:rsidR="001C16A6" w:rsidRDefault="001C16A6">
      <w:pPr>
        <w:pStyle w:val="BodyText"/>
        <w:spacing w:before="2"/>
        <w:rPr>
          <w:sz w:val="17"/>
        </w:rPr>
      </w:pPr>
    </w:p>
    <w:p w14:paraId="03B9B9F0" w14:textId="77777777" w:rsidR="001C16A6" w:rsidRDefault="006E0566">
      <w:pPr>
        <w:pStyle w:val="BodyText"/>
        <w:ind w:left="100" w:right="326"/>
      </w:pPr>
      <w:r>
        <w:t xml:space="preserve">There is an annual formal evaluation of the effectiveness of the school SEND provision and policy. The evaluation is carried out by the SENDCo and Head. Information is gathered from different sources including student and parent surveys, teacher and staff surveys, </w:t>
      </w:r>
      <w:proofErr w:type="gramStart"/>
      <w:r>
        <w:t>parents</w:t>
      </w:r>
      <w:proofErr w:type="gramEnd"/>
      <w:r>
        <w:t xml:space="preserve"> evenings, consultation evening and feedback through review meetings</w:t>
      </w:r>
      <w:r>
        <w:rPr>
          <w:color w:val="808080"/>
        </w:rPr>
        <w:t xml:space="preserve">. </w:t>
      </w:r>
      <w:r>
        <w:t>This will be collated and published by the governing body on an annual basis in accordance with section 69 of the Children and Families</w:t>
      </w:r>
      <w:r>
        <w:rPr>
          <w:spacing w:val="-27"/>
        </w:rPr>
        <w:t xml:space="preserve"> </w:t>
      </w:r>
      <w:r>
        <w:t>Act 2014.</w:t>
      </w:r>
    </w:p>
    <w:p w14:paraId="071ED733" w14:textId="77777777" w:rsidR="001C16A6" w:rsidRDefault="001C16A6">
      <w:pPr>
        <w:pStyle w:val="BodyText"/>
        <w:spacing w:before="1"/>
      </w:pPr>
    </w:p>
    <w:p w14:paraId="45327D0B" w14:textId="77777777" w:rsidR="001C16A6" w:rsidRDefault="006E0566">
      <w:pPr>
        <w:pStyle w:val="BodyText"/>
        <w:ind w:left="100"/>
      </w:pPr>
      <w:r>
        <w:t>Evidence collected will help inform school development and improvement planning.</w:t>
      </w:r>
    </w:p>
    <w:p w14:paraId="3CF3EDB5" w14:textId="77777777" w:rsidR="001C16A6" w:rsidRDefault="001C16A6">
      <w:pPr>
        <w:pStyle w:val="BodyText"/>
        <w:spacing w:before="10"/>
        <w:rPr>
          <w:sz w:val="19"/>
        </w:rPr>
      </w:pPr>
    </w:p>
    <w:p w14:paraId="74F30301" w14:textId="77777777" w:rsidR="001C16A6" w:rsidRDefault="006E0566">
      <w:pPr>
        <w:pStyle w:val="Heading1"/>
        <w:numPr>
          <w:ilvl w:val="0"/>
          <w:numId w:val="18"/>
        </w:numPr>
        <w:tabs>
          <w:tab w:val="left" w:pos="931"/>
        </w:tabs>
        <w:ind w:left="930" w:hanging="471"/>
        <w:jc w:val="left"/>
      </w:pPr>
      <w:bookmarkStart w:id="12" w:name="_TOC_250003"/>
      <w:r>
        <w:t>Complaints</w:t>
      </w:r>
      <w:r>
        <w:rPr>
          <w:spacing w:val="-3"/>
        </w:rPr>
        <w:t xml:space="preserve"> </w:t>
      </w:r>
      <w:bookmarkEnd w:id="12"/>
      <w:r>
        <w:t>procedure</w:t>
      </w:r>
    </w:p>
    <w:p w14:paraId="29C73DCB" w14:textId="77777777" w:rsidR="001C16A6" w:rsidRDefault="001C16A6">
      <w:pPr>
        <w:pStyle w:val="BodyText"/>
        <w:spacing w:before="5"/>
        <w:rPr>
          <w:b/>
          <w:sz w:val="24"/>
        </w:rPr>
      </w:pPr>
    </w:p>
    <w:p w14:paraId="5B9A551C" w14:textId="77777777" w:rsidR="001C16A6" w:rsidRDefault="006E0566">
      <w:pPr>
        <w:pStyle w:val="BodyText"/>
        <w:ind w:left="100"/>
      </w:pPr>
      <w:r>
        <w:t>The School’s Complaints Procedure should be used if the need arises.</w:t>
      </w:r>
    </w:p>
    <w:p w14:paraId="4ABFEE22" w14:textId="77777777" w:rsidR="001C16A6" w:rsidRDefault="001C16A6">
      <w:pPr>
        <w:pStyle w:val="BodyText"/>
        <w:spacing w:before="5"/>
        <w:rPr>
          <w:sz w:val="24"/>
        </w:rPr>
      </w:pPr>
    </w:p>
    <w:p w14:paraId="401F7BD2" w14:textId="77777777" w:rsidR="001C16A6" w:rsidRDefault="006E0566">
      <w:pPr>
        <w:pStyle w:val="BodyText"/>
        <w:ind w:left="100"/>
      </w:pPr>
      <w:r>
        <w:t>If a parent or carer has any concerns or complaints regarding the care or welfare of their student, an appointment can be made by them to speak to the SENDCO, who will be able to advise on formal procedures for complaint.</w:t>
      </w:r>
    </w:p>
    <w:p w14:paraId="12DE0F98" w14:textId="77777777" w:rsidR="001C16A6" w:rsidRDefault="001C16A6">
      <w:pPr>
        <w:pStyle w:val="BodyText"/>
        <w:spacing w:before="10"/>
        <w:rPr>
          <w:sz w:val="19"/>
        </w:rPr>
      </w:pPr>
    </w:p>
    <w:p w14:paraId="6C08E7B3" w14:textId="77777777" w:rsidR="001C16A6" w:rsidRDefault="006E0566">
      <w:pPr>
        <w:pStyle w:val="Heading1"/>
        <w:numPr>
          <w:ilvl w:val="0"/>
          <w:numId w:val="18"/>
        </w:numPr>
        <w:tabs>
          <w:tab w:val="left" w:pos="929"/>
        </w:tabs>
        <w:spacing w:before="1"/>
        <w:ind w:left="928" w:hanging="469"/>
        <w:jc w:val="left"/>
      </w:pPr>
      <w:bookmarkStart w:id="13" w:name="_TOC_250002"/>
      <w:r>
        <w:t>In service training</w:t>
      </w:r>
      <w:r>
        <w:rPr>
          <w:spacing w:val="-5"/>
        </w:rPr>
        <w:t xml:space="preserve"> </w:t>
      </w:r>
      <w:bookmarkEnd w:id="13"/>
      <w:r>
        <w:t>(CPD)</w:t>
      </w:r>
    </w:p>
    <w:p w14:paraId="2CADA1AF" w14:textId="77777777" w:rsidR="001C16A6" w:rsidRDefault="006E0566">
      <w:pPr>
        <w:pStyle w:val="BodyText"/>
        <w:spacing w:before="230"/>
        <w:ind w:left="100" w:right="211"/>
      </w:pPr>
      <w:r>
        <w:t>We aim to keep all school staff up to date with relevant training and developments in teaching practice in relation to the needs of students with SEND.</w:t>
      </w:r>
    </w:p>
    <w:p w14:paraId="1C208088" w14:textId="77777777" w:rsidR="001C16A6" w:rsidRDefault="001C16A6">
      <w:pPr>
        <w:pStyle w:val="BodyText"/>
        <w:spacing w:before="1"/>
      </w:pPr>
    </w:p>
    <w:p w14:paraId="25EF9F99" w14:textId="77777777" w:rsidR="001C16A6" w:rsidRDefault="006E0566">
      <w:pPr>
        <w:pStyle w:val="BodyText"/>
        <w:spacing w:before="1"/>
        <w:ind w:left="100" w:right="293"/>
      </w:pPr>
      <w:r>
        <w:t xml:space="preserve">Our school accesses training </w:t>
      </w:r>
      <w:proofErr w:type="spellStart"/>
      <w:r>
        <w:t>programmes</w:t>
      </w:r>
      <w:proofErr w:type="spellEnd"/>
      <w:r>
        <w:t xml:space="preserve"> through LA conferences, LA training events, Family of School training events, Diocese of Southwell and Nottingham and Transform Teaching Alliance events, Nottinghamshire SENDCo events and through private and voluntary providers. Training needs are considered for Class teachers, teaching assistants, NQT’s, parents and Midday supervisors.</w:t>
      </w:r>
    </w:p>
    <w:p w14:paraId="74CA8147" w14:textId="77777777" w:rsidR="001C16A6" w:rsidRDefault="006E0566">
      <w:pPr>
        <w:pStyle w:val="BodyText"/>
        <w:ind w:left="100" w:right="338"/>
      </w:pPr>
      <w:r>
        <w:t xml:space="preserve">The SENDCo attends relevant SEND courses, Family SEND meetings and facilitates/signposts relevant SEND focused external training opportunities for all staff. We </w:t>
      </w:r>
      <w:proofErr w:type="spellStart"/>
      <w:r>
        <w:t>recognise</w:t>
      </w:r>
      <w:proofErr w:type="spellEnd"/>
      <w:r>
        <w:t xml:space="preserve"> the need to train </w:t>
      </w:r>
      <w:r>
        <w:rPr>
          <w:i/>
        </w:rPr>
        <w:t xml:space="preserve">all </w:t>
      </w:r>
      <w:r>
        <w:t xml:space="preserve">our staff on SEND issues. The SENCO, with the leadership team, ensures that training opportunities are matched to school development priorities and those identified </w:t>
      </w:r>
      <w:proofErr w:type="gramStart"/>
      <w:r>
        <w:t>through the use of</w:t>
      </w:r>
      <w:proofErr w:type="gramEnd"/>
      <w:r>
        <w:t xml:space="preserve"> provision management (see Section </w:t>
      </w:r>
      <w:r>
        <w:rPr>
          <w:b/>
        </w:rPr>
        <w:t>11</w:t>
      </w:r>
      <w:r>
        <w:t>).</w:t>
      </w:r>
    </w:p>
    <w:p w14:paraId="17CE72B0" w14:textId="77777777" w:rsidR="001C16A6" w:rsidRDefault="001C16A6">
      <w:pPr>
        <w:pStyle w:val="BodyText"/>
        <w:spacing w:before="9"/>
        <w:rPr>
          <w:sz w:val="27"/>
        </w:rPr>
      </w:pPr>
    </w:p>
    <w:p w14:paraId="66128102" w14:textId="77777777" w:rsidR="001C16A6" w:rsidRDefault="006E0566">
      <w:pPr>
        <w:pStyle w:val="Heading1"/>
        <w:numPr>
          <w:ilvl w:val="0"/>
          <w:numId w:val="18"/>
        </w:numPr>
        <w:tabs>
          <w:tab w:val="left" w:pos="1037"/>
        </w:tabs>
        <w:spacing w:before="1"/>
        <w:ind w:left="1036" w:hanging="469"/>
        <w:jc w:val="left"/>
      </w:pPr>
      <w:bookmarkStart w:id="14" w:name="_TOC_250001"/>
      <w:r>
        <w:t>Links to support</w:t>
      </w:r>
      <w:r>
        <w:rPr>
          <w:spacing w:val="-3"/>
        </w:rPr>
        <w:t xml:space="preserve"> </w:t>
      </w:r>
      <w:bookmarkEnd w:id="14"/>
      <w:r>
        <w:t>services</w:t>
      </w:r>
    </w:p>
    <w:p w14:paraId="6EEC16F8" w14:textId="77777777" w:rsidR="001C16A6" w:rsidRDefault="006E0566">
      <w:pPr>
        <w:pStyle w:val="BodyText"/>
        <w:spacing w:before="230"/>
        <w:ind w:left="100" w:right="338"/>
      </w:pPr>
      <w:r>
        <w:t>The school continues to build strong working relationships and links with external support services in order to fully support our SEND students and aid school inclusion.</w:t>
      </w:r>
    </w:p>
    <w:p w14:paraId="723A21D9" w14:textId="77777777" w:rsidR="001C16A6" w:rsidRDefault="001C16A6">
      <w:pPr>
        <w:pStyle w:val="BodyText"/>
        <w:spacing w:before="1"/>
      </w:pPr>
    </w:p>
    <w:p w14:paraId="3B31887B" w14:textId="77777777" w:rsidR="001C16A6" w:rsidRDefault="006E0566">
      <w:pPr>
        <w:pStyle w:val="BodyText"/>
        <w:spacing w:before="1"/>
        <w:ind w:left="100" w:right="605"/>
      </w:pPr>
      <w:r>
        <w:t>Sharing knowledge and information with our support services is key to the effective and successful SEND provision within our school. Any one of the support services may raise concerns about a student. This will then be brought to the attention of the SENCo who will then inform the student’s parents.</w:t>
      </w:r>
    </w:p>
    <w:p w14:paraId="764D99E4" w14:textId="77777777" w:rsidR="001C16A6" w:rsidRDefault="001C16A6">
      <w:pPr>
        <w:pStyle w:val="BodyText"/>
        <w:spacing w:before="10"/>
        <w:rPr>
          <w:sz w:val="19"/>
        </w:rPr>
      </w:pPr>
    </w:p>
    <w:p w14:paraId="1A15BD69" w14:textId="77777777" w:rsidR="001C16A6" w:rsidRDefault="006E0566">
      <w:pPr>
        <w:pStyle w:val="BodyText"/>
        <w:spacing w:before="1"/>
        <w:ind w:left="100"/>
      </w:pPr>
      <w:r>
        <w:t>The following services will be involved as and when is necessary:</w:t>
      </w:r>
    </w:p>
    <w:p w14:paraId="4F10291B" w14:textId="77777777" w:rsidR="001C16A6" w:rsidRDefault="001C16A6">
      <w:pPr>
        <w:sectPr w:rsidR="001C16A6">
          <w:pgSz w:w="11910" w:h="16840"/>
          <w:pgMar w:top="1220" w:right="1140" w:bottom="660" w:left="1340" w:header="0" w:footer="460" w:gutter="0"/>
          <w:cols w:space="720"/>
        </w:sectPr>
      </w:pPr>
    </w:p>
    <w:p w14:paraId="3A05C0FC" w14:textId="77777777" w:rsidR="001C16A6" w:rsidRDefault="006E0566">
      <w:pPr>
        <w:pStyle w:val="ListParagraph"/>
        <w:numPr>
          <w:ilvl w:val="0"/>
          <w:numId w:val="2"/>
        </w:numPr>
        <w:tabs>
          <w:tab w:val="left" w:pos="821"/>
        </w:tabs>
        <w:spacing w:before="74"/>
        <w:ind w:hanging="361"/>
        <w:rPr>
          <w:sz w:val="20"/>
        </w:rPr>
      </w:pPr>
      <w:r>
        <w:rPr>
          <w:sz w:val="20"/>
        </w:rPr>
        <w:lastRenderedPageBreak/>
        <w:t>Educational</w:t>
      </w:r>
      <w:r>
        <w:rPr>
          <w:spacing w:val="-3"/>
          <w:sz w:val="20"/>
        </w:rPr>
        <w:t xml:space="preserve"> </w:t>
      </w:r>
      <w:r>
        <w:rPr>
          <w:sz w:val="20"/>
        </w:rPr>
        <w:t>Psychology</w:t>
      </w:r>
    </w:p>
    <w:p w14:paraId="09C944AA" w14:textId="77777777" w:rsidR="001C16A6" w:rsidRDefault="006E0566">
      <w:pPr>
        <w:pStyle w:val="ListParagraph"/>
        <w:numPr>
          <w:ilvl w:val="0"/>
          <w:numId w:val="2"/>
        </w:numPr>
        <w:tabs>
          <w:tab w:val="left" w:pos="821"/>
        </w:tabs>
        <w:ind w:hanging="361"/>
        <w:rPr>
          <w:sz w:val="20"/>
        </w:rPr>
      </w:pPr>
      <w:r>
        <w:rPr>
          <w:sz w:val="20"/>
        </w:rPr>
        <w:t>Early Years Support</w:t>
      </w:r>
      <w:r>
        <w:rPr>
          <w:spacing w:val="54"/>
          <w:sz w:val="20"/>
        </w:rPr>
        <w:t xml:space="preserve"> </w:t>
      </w:r>
      <w:r>
        <w:rPr>
          <w:sz w:val="20"/>
        </w:rPr>
        <w:t>Service</w:t>
      </w:r>
    </w:p>
    <w:p w14:paraId="095BDB51" w14:textId="3429E405" w:rsidR="001C16A6" w:rsidRDefault="006E0566">
      <w:pPr>
        <w:pStyle w:val="ListParagraph"/>
        <w:numPr>
          <w:ilvl w:val="0"/>
          <w:numId w:val="2"/>
        </w:numPr>
        <w:tabs>
          <w:tab w:val="left" w:pos="820"/>
          <w:tab w:val="left" w:pos="821"/>
        </w:tabs>
        <w:spacing w:before="1"/>
        <w:ind w:hanging="361"/>
        <w:rPr>
          <w:sz w:val="20"/>
        </w:rPr>
      </w:pPr>
      <w:r>
        <w:rPr>
          <w:sz w:val="20"/>
        </w:rPr>
        <w:t>Schools and Family Specialist</w:t>
      </w:r>
      <w:r>
        <w:rPr>
          <w:spacing w:val="-3"/>
          <w:sz w:val="20"/>
        </w:rPr>
        <w:t xml:space="preserve"> </w:t>
      </w:r>
      <w:r>
        <w:rPr>
          <w:sz w:val="20"/>
        </w:rPr>
        <w:t>Services</w:t>
      </w:r>
      <w:r w:rsidR="00D062F7">
        <w:rPr>
          <w:sz w:val="20"/>
        </w:rPr>
        <w:t xml:space="preserve"> </w:t>
      </w:r>
      <w:r>
        <w:rPr>
          <w:sz w:val="20"/>
        </w:rPr>
        <w:t>(SFSS)</w:t>
      </w:r>
    </w:p>
    <w:p w14:paraId="23F976B0" w14:textId="77777777" w:rsidR="001C16A6" w:rsidRDefault="006E0566">
      <w:pPr>
        <w:pStyle w:val="ListParagraph"/>
        <w:numPr>
          <w:ilvl w:val="0"/>
          <w:numId w:val="2"/>
        </w:numPr>
        <w:tabs>
          <w:tab w:val="left" w:pos="821"/>
        </w:tabs>
        <w:ind w:hanging="361"/>
        <w:rPr>
          <w:sz w:val="20"/>
        </w:rPr>
      </w:pPr>
      <w:r>
        <w:rPr>
          <w:sz w:val="20"/>
        </w:rPr>
        <w:t>Educational</w:t>
      </w:r>
      <w:r>
        <w:rPr>
          <w:spacing w:val="-7"/>
          <w:sz w:val="20"/>
        </w:rPr>
        <w:t xml:space="preserve"> </w:t>
      </w:r>
      <w:r>
        <w:rPr>
          <w:sz w:val="20"/>
        </w:rPr>
        <w:t>Welfare</w:t>
      </w:r>
    </w:p>
    <w:p w14:paraId="344B039F" w14:textId="77777777" w:rsidR="001C16A6" w:rsidRDefault="006E0566">
      <w:pPr>
        <w:pStyle w:val="ListParagraph"/>
        <w:numPr>
          <w:ilvl w:val="0"/>
          <w:numId w:val="2"/>
        </w:numPr>
        <w:tabs>
          <w:tab w:val="left" w:pos="821"/>
        </w:tabs>
        <w:spacing w:before="1" w:line="229" w:lineRule="exact"/>
        <w:ind w:hanging="361"/>
        <w:rPr>
          <w:sz w:val="20"/>
        </w:rPr>
      </w:pPr>
      <w:r>
        <w:rPr>
          <w:sz w:val="20"/>
        </w:rPr>
        <w:t>School</w:t>
      </w:r>
      <w:r>
        <w:rPr>
          <w:spacing w:val="-3"/>
          <w:sz w:val="20"/>
        </w:rPr>
        <w:t xml:space="preserve"> </w:t>
      </w:r>
      <w:r>
        <w:rPr>
          <w:sz w:val="20"/>
        </w:rPr>
        <w:t>nurses</w:t>
      </w:r>
    </w:p>
    <w:p w14:paraId="3CD6C1C1" w14:textId="77777777" w:rsidR="001C16A6" w:rsidRDefault="006E0566">
      <w:pPr>
        <w:pStyle w:val="ListParagraph"/>
        <w:numPr>
          <w:ilvl w:val="0"/>
          <w:numId w:val="2"/>
        </w:numPr>
        <w:tabs>
          <w:tab w:val="left" w:pos="820"/>
          <w:tab w:val="left" w:pos="821"/>
        </w:tabs>
        <w:spacing w:line="229" w:lineRule="exact"/>
        <w:ind w:hanging="361"/>
        <w:rPr>
          <w:sz w:val="20"/>
        </w:rPr>
      </w:pPr>
      <w:r>
        <w:rPr>
          <w:sz w:val="20"/>
        </w:rPr>
        <w:t>Social</w:t>
      </w:r>
      <w:r>
        <w:rPr>
          <w:spacing w:val="-3"/>
          <w:sz w:val="20"/>
        </w:rPr>
        <w:t xml:space="preserve"> </w:t>
      </w:r>
      <w:r>
        <w:rPr>
          <w:sz w:val="20"/>
        </w:rPr>
        <w:t>services</w:t>
      </w:r>
    </w:p>
    <w:p w14:paraId="15D3DE89" w14:textId="77777777" w:rsidR="001C16A6" w:rsidRDefault="006E0566">
      <w:pPr>
        <w:pStyle w:val="ListParagraph"/>
        <w:numPr>
          <w:ilvl w:val="0"/>
          <w:numId w:val="2"/>
        </w:numPr>
        <w:tabs>
          <w:tab w:val="left" w:pos="821"/>
        </w:tabs>
        <w:ind w:hanging="361"/>
        <w:rPr>
          <w:sz w:val="20"/>
        </w:rPr>
      </w:pPr>
      <w:r>
        <w:rPr>
          <w:sz w:val="20"/>
        </w:rPr>
        <w:t>Speech and Language</w:t>
      </w:r>
      <w:r>
        <w:rPr>
          <w:spacing w:val="-4"/>
          <w:sz w:val="20"/>
        </w:rPr>
        <w:t xml:space="preserve"> </w:t>
      </w:r>
      <w:r>
        <w:rPr>
          <w:sz w:val="20"/>
        </w:rPr>
        <w:t>therapists</w:t>
      </w:r>
    </w:p>
    <w:p w14:paraId="7C0CE3F0" w14:textId="77777777" w:rsidR="001C16A6" w:rsidRDefault="006E0566">
      <w:pPr>
        <w:pStyle w:val="ListParagraph"/>
        <w:numPr>
          <w:ilvl w:val="0"/>
          <w:numId w:val="2"/>
        </w:numPr>
        <w:tabs>
          <w:tab w:val="left" w:pos="821"/>
        </w:tabs>
        <w:spacing w:before="1"/>
        <w:ind w:hanging="361"/>
        <w:rPr>
          <w:sz w:val="20"/>
        </w:rPr>
      </w:pPr>
      <w:proofErr w:type="spellStart"/>
      <w:r>
        <w:rPr>
          <w:sz w:val="20"/>
        </w:rPr>
        <w:t>Paediatricians</w:t>
      </w:r>
      <w:proofErr w:type="spellEnd"/>
      <w:r>
        <w:rPr>
          <w:sz w:val="20"/>
        </w:rPr>
        <w:t xml:space="preserve"> and specialist health</w:t>
      </w:r>
      <w:r>
        <w:rPr>
          <w:spacing w:val="1"/>
          <w:sz w:val="20"/>
        </w:rPr>
        <w:t xml:space="preserve"> </w:t>
      </w:r>
      <w:r>
        <w:rPr>
          <w:sz w:val="20"/>
        </w:rPr>
        <w:t>professionals</w:t>
      </w:r>
    </w:p>
    <w:p w14:paraId="15917AE8" w14:textId="77777777" w:rsidR="001C16A6" w:rsidRDefault="006E0566">
      <w:pPr>
        <w:pStyle w:val="ListParagraph"/>
        <w:numPr>
          <w:ilvl w:val="0"/>
          <w:numId w:val="2"/>
        </w:numPr>
        <w:tabs>
          <w:tab w:val="left" w:pos="820"/>
          <w:tab w:val="left" w:pos="821"/>
        </w:tabs>
        <w:ind w:hanging="361"/>
        <w:rPr>
          <w:sz w:val="20"/>
        </w:rPr>
      </w:pPr>
      <w:r>
        <w:rPr>
          <w:sz w:val="20"/>
        </w:rPr>
        <w:t>Physiotherapists</w:t>
      </w:r>
    </w:p>
    <w:p w14:paraId="0924CE8E" w14:textId="77777777" w:rsidR="001C16A6" w:rsidRDefault="006E0566">
      <w:pPr>
        <w:pStyle w:val="ListParagraph"/>
        <w:numPr>
          <w:ilvl w:val="0"/>
          <w:numId w:val="2"/>
        </w:numPr>
        <w:tabs>
          <w:tab w:val="left" w:pos="820"/>
          <w:tab w:val="left" w:pos="821"/>
        </w:tabs>
        <w:ind w:hanging="361"/>
        <w:rPr>
          <w:sz w:val="20"/>
        </w:rPr>
      </w:pPr>
      <w:r>
        <w:rPr>
          <w:sz w:val="20"/>
        </w:rPr>
        <w:t>Health Related Education Team</w:t>
      </w:r>
      <w:r>
        <w:rPr>
          <w:spacing w:val="2"/>
          <w:sz w:val="20"/>
        </w:rPr>
        <w:t xml:space="preserve"> </w:t>
      </w:r>
      <w:r>
        <w:rPr>
          <w:sz w:val="20"/>
        </w:rPr>
        <w:t>(HRET)</w:t>
      </w:r>
    </w:p>
    <w:p w14:paraId="6414E0DF" w14:textId="77777777" w:rsidR="001C16A6" w:rsidRDefault="006E0566">
      <w:pPr>
        <w:pStyle w:val="ListParagraph"/>
        <w:numPr>
          <w:ilvl w:val="0"/>
          <w:numId w:val="2"/>
        </w:numPr>
        <w:tabs>
          <w:tab w:val="left" w:pos="820"/>
          <w:tab w:val="left" w:pos="821"/>
        </w:tabs>
        <w:spacing w:before="1"/>
        <w:ind w:hanging="361"/>
        <w:rPr>
          <w:sz w:val="20"/>
        </w:rPr>
      </w:pPr>
      <w:r>
        <w:rPr>
          <w:sz w:val="20"/>
        </w:rPr>
        <w:t xml:space="preserve">Any voluntary or community </w:t>
      </w:r>
      <w:proofErr w:type="spellStart"/>
      <w:r>
        <w:rPr>
          <w:sz w:val="20"/>
        </w:rPr>
        <w:t>organisations</w:t>
      </w:r>
      <w:proofErr w:type="spellEnd"/>
      <w:r>
        <w:rPr>
          <w:sz w:val="20"/>
        </w:rPr>
        <w:t xml:space="preserve"> that can provide specific</w:t>
      </w:r>
      <w:r>
        <w:rPr>
          <w:spacing w:val="-14"/>
          <w:sz w:val="20"/>
        </w:rPr>
        <w:t xml:space="preserve"> </w:t>
      </w:r>
      <w:r>
        <w:rPr>
          <w:sz w:val="20"/>
        </w:rPr>
        <w:t>support</w:t>
      </w:r>
    </w:p>
    <w:p w14:paraId="1003A933" w14:textId="77777777" w:rsidR="001C16A6" w:rsidRDefault="001C16A6">
      <w:pPr>
        <w:pStyle w:val="BodyText"/>
        <w:spacing w:before="8"/>
        <w:rPr>
          <w:sz w:val="27"/>
        </w:rPr>
      </w:pPr>
    </w:p>
    <w:p w14:paraId="777EC95D" w14:textId="77777777" w:rsidR="001C16A6" w:rsidRDefault="006E0566">
      <w:pPr>
        <w:pStyle w:val="Heading1"/>
        <w:numPr>
          <w:ilvl w:val="0"/>
          <w:numId w:val="18"/>
        </w:numPr>
        <w:tabs>
          <w:tab w:val="left" w:pos="1291"/>
        </w:tabs>
        <w:ind w:left="1290" w:hanging="471"/>
        <w:jc w:val="left"/>
      </w:pPr>
      <w:r>
        <w:t>Working in partnerships with</w:t>
      </w:r>
      <w:r>
        <w:rPr>
          <w:spacing w:val="-11"/>
        </w:rPr>
        <w:t xml:space="preserve"> </w:t>
      </w:r>
      <w:r>
        <w:t>parents</w:t>
      </w:r>
    </w:p>
    <w:p w14:paraId="55FFEBB2" w14:textId="77777777" w:rsidR="001C16A6" w:rsidRDefault="001C16A6">
      <w:pPr>
        <w:pStyle w:val="BodyText"/>
        <w:spacing w:before="2"/>
        <w:rPr>
          <w:b/>
          <w:sz w:val="36"/>
        </w:rPr>
      </w:pPr>
    </w:p>
    <w:p w14:paraId="5601EFB1" w14:textId="77777777" w:rsidR="001C16A6" w:rsidRDefault="006E0566">
      <w:pPr>
        <w:pStyle w:val="BodyText"/>
        <w:ind w:left="100" w:right="516"/>
      </w:pPr>
      <w:r>
        <w:t xml:space="preserve">St. John the Baptist Primary School believes that a close working relationship with parents is vital </w:t>
      </w:r>
      <w:proofErr w:type="gramStart"/>
      <w:r>
        <w:t>in order to</w:t>
      </w:r>
      <w:proofErr w:type="gramEnd"/>
      <w:r>
        <w:t xml:space="preserve"> ensure</w:t>
      </w:r>
    </w:p>
    <w:p w14:paraId="235545F3" w14:textId="77777777" w:rsidR="001C16A6" w:rsidRDefault="001C16A6">
      <w:pPr>
        <w:pStyle w:val="BodyText"/>
        <w:spacing w:before="1"/>
      </w:pPr>
    </w:p>
    <w:p w14:paraId="19693D4B" w14:textId="77777777" w:rsidR="001C16A6" w:rsidRDefault="006E0566">
      <w:pPr>
        <w:pStyle w:val="ListParagraph"/>
        <w:numPr>
          <w:ilvl w:val="0"/>
          <w:numId w:val="1"/>
        </w:numPr>
        <w:tabs>
          <w:tab w:val="left" w:pos="821"/>
        </w:tabs>
        <w:ind w:right="443"/>
        <w:rPr>
          <w:sz w:val="20"/>
        </w:rPr>
      </w:pPr>
      <w:r>
        <w:rPr>
          <w:sz w:val="20"/>
        </w:rPr>
        <w:t>early and accurate identification and assessment of SEND leading to the correct</w:t>
      </w:r>
      <w:r>
        <w:rPr>
          <w:spacing w:val="-31"/>
          <w:sz w:val="20"/>
        </w:rPr>
        <w:t xml:space="preserve"> </w:t>
      </w:r>
      <w:r>
        <w:rPr>
          <w:sz w:val="20"/>
        </w:rPr>
        <w:t>intervention and provision</w:t>
      </w:r>
    </w:p>
    <w:p w14:paraId="75611AB1" w14:textId="77777777" w:rsidR="001C16A6" w:rsidRDefault="006E0566">
      <w:pPr>
        <w:pStyle w:val="ListParagraph"/>
        <w:numPr>
          <w:ilvl w:val="0"/>
          <w:numId w:val="1"/>
        </w:numPr>
        <w:tabs>
          <w:tab w:val="left" w:pos="821"/>
        </w:tabs>
        <w:spacing w:line="229" w:lineRule="exact"/>
        <w:ind w:hanging="361"/>
        <w:rPr>
          <w:sz w:val="20"/>
        </w:rPr>
      </w:pPr>
      <w:r>
        <w:rPr>
          <w:sz w:val="20"/>
        </w:rPr>
        <w:t>continuing social and academic progress of children with SEND</w:t>
      </w:r>
    </w:p>
    <w:p w14:paraId="2949FE33" w14:textId="77777777" w:rsidR="001C16A6" w:rsidRDefault="006E0566">
      <w:pPr>
        <w:pStyle w:val="ListParagraph"/>
        <w:numPr>
          <w:ilvl w:val="0"/>
          <w:numId w:val="1"/>
        </w:numPr>
        <w:tabs>
          <w:tab w:val="left" w:pos="821"/>
        </w:tabs>
        <w:spacing w:before="1"/>
        <w:ind w:hanging="361"/>
        <w:rPr>
          <w:sz w:val="20"/>
        </w:rPr>
      </w:pPr>
      <w:r>
        <w:rPr>
          <w:sz w:val="20"/>
        </w:rPr>
        <w:t>personal and academic targets are set and met</w:t>
      </w:r>
      <w:r>
        <w:rPr>
          <w:spacing w:val="-7"/>
          <w:sz w:val="20"/>
        </w:rPr>
        <w:t xml:space="preserve"> </w:t>
      </w:r>
      <w:r>
        <w:rPr>
          <w:sz w:val="20"/>
        </w:rPr>
        <w:t>effectively</w:t>
      </w:r>
    </w:p>
    <w:p w14:paraId="16A9B4C9" w14:textId="77777777" w:rsidR="001C16A6" w:rsidRDefault="001C16A6">
      <w:pPr>
        <w:pStyle w:val="BodyText"/>
      </w:pPr>
    </w:p>
    <w:p w14:paraId="078936B9" w14:textId="77777777" w:rsidR="001C16A6" w:rsidRDefault="006E0566">
      <w:pPr>
        <w:pStyle w:val="BodyText"/>
        <w:ind w:left="100" w:right="338"/>
      </w:pPr>
      <w:r>
        <w:t>Parents can contact the SENCo by phone or email. The SENCo will reply as soon as is possible. Parents are kept up to date with their child’s progress through progress reports, parent’s evenings, progress days, provision reviews, CAF reviews and team around the child meetings.</w:t>
      </w:r>
    </w:p>
    <w:p w14:paraId="3605176C" w14:textId="77777777" w:rsidR="001C16A6" w:rsidRDefault="001C16A6">
      <w:pPr>
        <w:pStyle w:val="BodyText"/>
        <w:spacing w:before="11"/>
        <w:rPr>
          <w:sz w:val="19"/>
        </w:rPr>
      </w:pPr>
    </w:p>
    <w:p w14:paraId="7C605742" w14:textId="77777777" w:rsidR="001C16A6" w:rsidRDefault="006E0566">
      <w:pPr>
        <w:pStyle w:val="BodyText"/>
        <w:ind w:left="100" w:right="338"/>
      </w:pPr>
      <w:r>
        <w:t>In cases where more frequent regular contact with parents is necessary, this will be arranged based on the individual student’s needs. The SENCO may also signpost parents of students with SEND to the local authority Parent Partnership service where specific advice, guidance and support may be required.</w:t>
      </w:r>
    </w:p>
    <w:p w14:paraId="170074B1" w14:textId="77777777" w:rsidR="001C16A6" w:rsidRDefault="001C16A6">
      <w:pPr>
        <w:pStyle w:val="BodyText"/>
      </w:pPr>
    </w:p>
    <w:p w14:paraId="07896B91" w14:textId="22A89A1A" w:rsidR="001C16A6" w:rsidRDefault="006E0566">
      <w:pPr>
        <w:pStyle w:val="BodyText"/>
        <w:ind w:left="100" w:right="302"/>
      </w:pPr>
      <w:r>
        <w:t xml:space="preserve">If an assessment or referral indicates that a student has additional learning needs the parents and the student will always be consulted with regards to future provision. Parents are invited to attend meetings with external agencies regarding their </w:t>
      </w:r>
      <w:r w:rsidR="00D062F7">
        <w:t>child and</w:t>
      </w:r>
      <w:r>
        <w:t xml:space="preserve"> are kept up to date and consulted on any points of action drawn up </w:t>
      </w:r>
      <w:proofErr w:type="gramStart"/>
      <w:r>
        <w:t>in regards to</w:t>
      </w:r>
      <w:proofErr w:type="gramEnd"/>
      <w:r>
        <w:t xml:space="preserve"> the provision for their child. The school’s SEND governor </w:t>
      </w:r>
      <w:r w:rsidR="00D062F7">
        <w:t>Charlotte Perrin</w:t>
      </w:r>
      <w:r>
        <w:t xml:space="preserve"> may be contacted at any time in relation to SEND matters.</w:t>
      </w:r>
    </w:p>
    <w:p w14:paraId="3DF0552B" w14:textId="77777777" w:rsidR="001C16A6" w:rsidRDefault="001C16A6">
      <w:pPr>
        <w:pStyle w:val="BodyText"/>
        <w:spacing w:before="10"/>
        <w:rPr>
          <w:sz w:val="27"/>
        </w:rPr>
      </w:pPr>
    </w:p>
    <w:p w14:paraId="48003500" w14:textId="77777777" w:rsidR="001C16A6" w:rsidRDefault="006E0566">
      <w:pPr>
        <w:pStyle w:val="Heading1"/>
        <w:numPr>
          <w:ilvl w:val="0"/>
          <w:numId w:val="18"/>
        </w:numPr>
        <w:tabs>
          <w:tab w:val="left" w:pos="1291"/>
        </w:tabs>
        <w:ind w:left="1290" w:hanging="471"/>
        <w:jc w:val="left"/>
      </w:pPr>
      <w:bookmarkStart w:id="15" w:name="_TOC_250000"/>
      <w:r>
        <w:t>Links with other</w:t>
      </w:r>
      <w:r>
        <w:rPr>
          <w:spacing w:val="-7"/>
        </w:rPr>
        <w:t xml:space="preserve"> </w:t>
      </w:r>
      <w:bookmarkEnd w:id="15"/>
      <w:r>
        <w:t>schools</w:t>
      </w:r>
    </w:p>
    <w:p w14:paraId="4AFE2DCC" w14:textId="77777777" w:rsidR="001C16A6" w:rsidRDefault="006E0566">
      <w:pPr>
        <w:pStyle w:val="BodyText"/>
        <w:spacing w:before="186"/>
        <w:ind w:left="100" w:right="361"/>
        <w:rPr>
          <w:sz w:val="22"/>
        </w:rPr>
      </w:pPr>
      <w:r>
        <w:t>The school is a member of the Carlton le Willows family of schools and as such has close links to other schools within it. We are also a part of The Rainbow Fellowship of Church Schools, with 2 other Church of England schools in the area. This enables the schools to build a bank of joint resources and to share advice, training and development activities and expertise</w:t>
      </w:r>
      <w:r>
        <w:rPr>
          <w:sz w:val="22"/>
        </w:rPr>
        <w:t>.</w:t>
      </w:r>
    </w:p>
    <w:p w14:paraId="142FBB10" w14:textId="77777777" w:rsidR="001C16A6" w:rsidRDefault="001C16A6">
      <w:pPr>
        <w:pStyle w:val="BodyText"/>
        <w:spacing w:before="8"/>
        <w:rPr>
          <w:sz w:val="19"/>
        </w:rPr>
      </w:pPr>
    </w:p>
    <w:p w14:paraId="06280106" w14:textId="77777777" w:rsidR="001C16A6" w:rsidRDefault="006E0566">
      <w:pPr>
        <w:pStyle w:val="Heading1"/>
        <w:numPr>
          <w:ilvl w:val="0"/>
          <w:numId w:val="18"/>
        </w:numPr>
        <w:tabs>
          <w:tab w:val="left" w:pos="1401"/>
        </w:tabs>
        <w:spacing w:before="1"/>
        <w:ind w:left="1400" w:hanging="471"/>
        <w:jc w:val="left"/>
      </w:pPr>
      <w:r>
        <w:t>Links with other agencies and voluntary</w:t>
      </w:r>
      <w:r>
        <w:rPr>
          <w:spacing w:val="-19"/>
        </w:rPr>
        <w:t xml:space="preserve"> </w:t>
      </w:r>
      <w:proofErr w:type="spellStart"/>
      <w:r>
        <w:t>organisations</w:t>
      </w:r>
      <w:proofErr w:type="spellEnd"/>
    </w:p>
    <w:p w14:paraId="47BBFD19" w14:textId="77777777" w:rsidR="001C16A6" w:rsidRDefault="006E0566">
      <w:pPr>
        <w:pStyle w:val="BodyText"/>
        <w:spacing w:before="233"/>
        <w:ind w:left="100" w:right="338"/>
      </w:pPr>
      <w:r>
        <w:t>St. John the Baptist Primary School invites and seeks advice and support from external agencies in the identification and assessment of, and provision for, SEND.</w:t>
      </w:r>
    </w:p>
    <w:p w14:paraId="11E99196" w14:textId="77777777" w:rsidR="001C16A6" w:rsidRDefault="001C16A6">
      <w:pPr>
        <w:pStyle w:val="BodyText"/>
        <w:spacing w:before="11"/>
        <w:rPr>
          <w:sz w:val="19"/>
        </w:rPr>
      </w:pPr>
    </w:p>
    <w:p w14:paraId="4882D160" w14:textId="77777777" w:rsidR="001C16A6" w:rsidRDefault="006E0566">
      <w:pPr>
        <w:pStyle w:val="BodyText"/>
        <w:ind w:left="100" w:right="760"/>
      </w:pPr>
      <w:r>
        <w:t>In cases where a student is under observation or a cause for concern, focused meetings will be arranged with the appropriate agency. Parents will normally be invited to and informed about any meetings held concerning their child unless there are over-riding safeguarding issues.</w:t>
      </w:r>
    </w:p>
    <w:p w14:paraId="5DA73E51" w14:textId="77777777" w:rsidR="001C16A6" w:rsidRDefault="001C16A6">
      <w:pPr>
        <w:pStyle w:val="BodyText"/>
      </w:pPr>
    </w:p>
    <w:p w14:paraId="740E9F96" w14:textId="6CB4D2AA" w:rsidR="001C16A6" w:rsidRDefault="006E0566">
      <w:pPr>
        <w:pStyle w:val="BodyText"/>
        <w:rPr>
          <w:sz w:val="15"/>
        </w:rPr>
      </w:pPr>
      <w:r>
        <w:rPr>
          <w:noProof/>
        </w:rPr>
        <mc:AlternateContent>
          <mc:Choice Requires="wps">
            <w:drawing>
              <wp:anchor distT="0" distB="0" distL="0" distR="0" simplePos="0" relativeHeight="251658240" behindDoc="1" locked="0" layoutInCell="1" allowOverlap="1" wp14:anchorId="012059ED" wp14:editId="3D7C82DB">
                <wp:simplePos x="0" y="0"/>
                <wp:positionH relativeFrom="page">
                  <wp:posOffset>923925</wp:posOffset>
                </wp:positionH>
                <wp:positionV relativeFrom="paragraph">
                  <wp:posOffset>139700</wp:posOffset>
                </wp:positionV>
                <wp:extent cx="553402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1270"/>
                        </a:xfrm>
                        <a:custGeom>
                          <a:avLst/>
                          <a:gdLst>
                            <a:gd name="T0" fmla="+- 0 1455 1455"/>
                            <a:gd name="T1" fmla="*/ T0 w 8715"/>
                            <a:gd name="T2" fmla="+- 0 10170 1455"/>
                            <a:gd name="T3" fmla="*/ T2 w 8715"/>
                          </a:gdLst>
                          <a:ahLst/>
                          <a:cxnLst>
                            <a:cxn ang="0">
                              <a:pos x="T1" y="0"/>
                            </a:cxn>
                            <a:cxn ang="0">
                              <a:pos x="T3" y="0"/>
                            </a:cxn>
                          </a:cxnLst>
                          <a:rect l="0" t="0" r="r" b="b"/>
                          <a:pathLst>
                            <a:path w="8715">
                              <a:moveTo>
                                <a:pt x="0" y="0"/>
                              </a:moveTo>
                              <a:lnTo>
                                <a:pt x="87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4BC23" id="Freeform 2" o:spid="_x0000_s1026" style="position:absolute;margin-left:72.75pt;margin-top:11pt;width:435.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" path="m,l8715,e" filled="f">
                <v:path arrowok="t" o:connecttype="custom" o:connectlocs="0,0;5534025,0" o:connectangles="0,0"/>
                <w10:wrap type="topAndBottom" anchorx="page"/>
              </v:shape>
            </w:pict>
          </mc:Fallback>
        </mc:AlternateContent>
      </w:r>
    </w:p>
    <w:p w14:paraId="700D287D" w14:textId="77777777" w:rsidR="001C16A6" w:rsidRDefault="001C16A6">
      <w:pPr>
        <w:pStyle w:val="BodyText"/>
        <w:rPr>
          <w:sz w:val="22"/>
        </w:rPr>
      </w:pPr>
    </w:p>
    <w:p w14:paraId="43D72BEF" w14:textId="77777777" w:rsidR="001C16A6" w:rsidRDefault="001C16A6">
      <w:pPr>
        <w:pStyle w:val="BodyText"/>
        <w:spacing w:before="5"/>
        <w:rPr>
          <w:sz w:val="19"/>
        </w:rPr>
      </w:pPr>
    </w:p>
    <w:p w14:paraId="71CDC691" w14:textId="77777777" w:rsidR="00D062F7" w:rsidRDefault="00D062F7">
      <w:pPr>
        <w:tabs>
          <w:tab w:val="left" w:pos="4420"/>
        </w:tabs>
        <w:ind w:left="1540"/>
      </w:pPr>
    </w:p>
    <w:p w14:paraId="1654E51C" w14:textId="261BCE20" w:rsidR="00D062F7" w:rsidRDefault="00D062F7" w:rsidP="00D062F7">
      <w:pPr>
        <w:pStyle w:val="Heading5"/>
        <w:tabs>
          <w:tab w:val="left" w:pos="1540"/>
        </w:tabs>
        <w:spacing w:before="1"/>
        <w:ind w:left="0"/>
      </w:pPr>
      <w:bookmarkStart w:id="16" w:name="_Hlk113023054"/>
      <w:bookmarkStart w:id="17" w:name="_Hlk113023005"/>
      <w:r>
        <w:t xml:space="preserve">Date </w:t>
      </w:r>
      <w:r w:rsidR="00131824">
        <w:t>November</w:t>
      </w:r>
      <w:r>
        <w:rPr>
          <w:spacing w:val="1"/>
        </w:rPr>
        <w:t xml:space="preserve"> </w:t>
      </w:r>
      <w:r>
        <w:t>202</w:t>
      </w:r>
      <w:r w:rsidR="00131824">
        <w:t>4</w:t>
      </w:r>
    </w:p>
    <w:p w14:paraId="374C04E4" w14:textId="77777777" w:rsidR="00D062F7" w:rsidRDefault="00D062F7" w:rsidP="00D062F7">
      <w:pPr>
        <w:tabs>
          <w:tab w:val="left" w:pos="4420"/>
        </w:tabs>
        <w:ind w:left="1540" w:hanging="1540"/>
      </w:pPr>
    </w:p>
    <w:p w14:paraId="30BD58A6" w14:textId="05E82E7C" w:rsidR="001C16A6" w:rsidRDefault="006E0566" w:rsidP="00D062F7">
      <w:pPr>
        <w:tabs>
          <w:tab w:val="left" w:pos="4420"/>
        </w:tabs>
        <w:ind w:left="1540" w:hanging="1540"/>
        <w:rPr>
          <w:b/>
        </w:rPr>
      </w:pPr>
      <w:r>
        <w:t>Miss R</w:t>
      </w:r>
      <w:r>
        <w:rPr>
          <w:spacing w:val="-1"/>
        </w:rPr>
        <w:t xml:space="preserve"> </w:t>
      </w:r>
      <w:r>
        <w:t>Ireland</w:t>
      </w:r>
      <w:r w:rsidR="00D062F7">
        <w:t xml:space="preserve"> </w:t>
      </w:r>
      <w:r>
        <w:rPr>
          <w:b/>
        </w:rPr>
        <w:t>(Headteacher)</w:t>
      </w:r>
    </w:p>
    <w:bookmarkEnd w:id="16"/>
    <w:p w14:paraId="6AFEB690" w14:textId="77777777" w:rsidR="001C16A6" w:rsidRDefault="001C16A6">
      <w:pPr>
        <w:pStyle w:val="BodyText"/>
        <w:rPr>
          <w:b/>
          <w:sz w:val="22"/>
        </w:rPr>
      </w:pPr>
    </w:p>
    <w:bookmarkEnd w:id="17"/>
    <w:p w14:paraId="6E29248C" w14:textId="77777777" w:rsidR="001C16A6" w:rsidRDefault="001C16A6">
      <w:pPr>
        <w:sectPr w:rsidR="001C16A6">
          <w:pgSz w:w="11910" w:h="16840"/>
          <w:pgMar w:top="1040" w:right="1140" w:bottom="660" w:left="1340" w:header="0" w:footer="460" w:gutter="0"/>
          <w:cols w:space="720"/>
        </w:sectPr>
      </w:pPr>
    </w:p>
    <w:p w14:paraId="07427EF1" w14:textId="15669512" w:rsidR="00D062F7" w:rsidRDefault="00D062F7" w:rsidP="00D062F7">
      <w:pPr>
        <w:pStyle w:val="Heading5"/>
        <w:tabs>
          <w:tab w:val="left" w:pos="1540"/>
        </w:tabs>
        <w:spacing w:before="1"/>
        <w:ind w:left="0"/>
      </w:pPr>
      <w:r>
        <w:lastRenderedPageBreak/>
        <w:t xml:space="preserve">Date </w:t>
      </w:r>
      <w:bookmarkStart w:id="18" w:name="_Hlk188539292"/>
      <w:r w:rsidR="00131824">
        <w:t>Nov</w:t>
      </w:r>
      <w:r>
        <w:t>ember</w:t>
      </w:r>
      <w:r>
        <w:rPr>
          <w:spacing w:val="1"/>
        </w:rPr>
        <w:t xml:space="preserve"> </w:t>
      </w:r>
      <w:r>
        <w:t>202</w:t>
      </w:r>
      <w:r w:rsidR="00131824">
        <w:t>4</w:t>
      </w:r>
      <w:bookmarkEnd w:id="18"/>
    </w:p>
    <w:p w14:paraId="1D0C99A7" w14:textId="77777777" w:rsidR="00D062F7" w:rsidRDefault="00D062F7" w:rsidP="00D062F7">
      <w:pPr>
        <w:tabs>
          <w:tab w:val="left" w:pos="4420"/>
        </w:tabs>
        <w:ind w:left="1540" w:hanging="1540"/>
      </w:pPr>
    </w:p>
    <w:p w14:paraId="076F54B1" w14:textId="5D6EC649" w:rsidR="00D062F7" w:rsidRDefault="00D062F7" w:rsidP="00D062F7">
      <w:pPr>
        <w:tabs>
          <w:tab w:val="left" w:pos="4420"/>
        </w:tabs>
        <w:ind w:left="1540" w:hanging="1540"/>
        <w:rPr>
          <w:b/>
        </w:rPr>
      </w:pPr>
      <w:r w:rsidRPr="00D062F7">
        <w:t xml:space="preserve">Mr. N. Mazzotti </w:t>
      </w:r>
      <w:r>
        <w:rPr>
          <w:b/>
        </w:rPr>
        <w:t>(</w:t>
      </w:r>
      <w:r w:rsidRPr="00D062F7">
        <w:rPr>
          <w:b/>
        </w:rPr>
        <w:t>SENDCo</w:t>
      </w:r>
      <w:r>
        <w:rPr>
          <w:b/>
        </w:rPr>
        <w:t>)</w:t>
      </w:r>
    </w:p>
    <w:p w14:paraId="22FDC8F2" w14:textId="077F53D8" w:rsidR="001C16A6" w:rsidRDefault="001C16A6" w:rsidP="00D062F7">
      <w:pPr>
        <w:tabs>
          <w:tab w:val="left" w:pos="4420"/>
        </w:tabs>
        <w:spacing w:before="64"/>
        <w:rPr>
          <w:sz w:val="24"/>
        </w:rPr>
      </w:pPr>
    </w:p>
    <w:p w14:paraId="7077C115" w14:textId="366FFB70" w:rsidR="00D062F7" w:rsidRDefault="00D062F7" w:rsidP="00D062F7">
      <w:pPr>
        <w:pStyle w:val="Heading5"/>
        <w:tabs>
          <w:tab w:val="left" w:pos="1540"/>
        </w:tabs>
        <w:spacing w:before="1"/>
        <w:ind w:left="0"/>
      </w:pPr>
      <w:r>
        <w:t xml:space="preserve">Date </w:t>
      </w:r>
      <w:r w:rsidR="00131824">
        <w:t>November</w:t>
      </w:r>
      <w:r w:rsidR="00131824">
        <w:rPr>
          <w:spacing w:val="1"/>
        </w:rPr>
        <w:t xml:space="preserve"> </w:t>
      </w:r>
      <w:r w:rsidR="00131824">
        <w:t>2024</w:t>
      </w:r>
    </w:p>
    <w:p w14:paraId="3D373FE9" w14:textId="77777777" w:rsidR="00D062F7" w:rsidRDefault="00D062F7" w:rsidP="00D062F7">
      <w:pPr>
        <w:tabs>
          <w:tab w:val="left" w:pos="4420"/>
        </w:tabs>
        <w:ind w:left="1540" w:hanging="1540"/>
      </w:pPr>
    </w:p>
    <w:p w14:paraId="0B9B9C19" w14:textId="46B76FB1" w:rsidR="00D062F7" w:rsidRDefault="00D062F7" w:rsidP="00D062F7">
      <w:pPr>
        <w:tabs>
          <w:tab w:val="left" w:pos="4420"/>
        </w:tabs>
        <w:ind w:left="1540" w:hanging="1540"/>
        <w:rPr>
          <w:b/>
        </w:rPr>
      </w:pPr>
      <w:proofErr w:type="spellStart"/>
      <w:r>
        <w:t>Mrs</w:t>
      </w:r>
      <w:proofErr w:type="spellEnd"/>
      <w:r>
        <w:t xml:space="preserve"> </w:t>
      </w:r>
      <w:r w:rsidR="005B025D">
        <w:t xml:space="preserve">J </w:t>
      </w:r>
      <w:proofErr w:type="gramStart"/>
      <w:r w:rsidR="005B025D">
        <w:t>Jackson</w:t>
      </w:r>
      <w:r>
        <w:rPr>
          <w:b/>
        </w:rPr>
        <w:t>(</w:t>
      </w:r>
      <w:proofErr w:type="gramEnd"/>
      <w:r w:rsidR="00E064E4">
        <w:rPr>
          <w:b/>
        </w:rPr>
        <w:t>SEND Governor</w:t>
      </w:r>
      <w:r>
        <w:rPr>
          <w:b/>
        </w:rPr>
        <w:t>)</w:t>
      </w:r>
    </w:p>
    <w:p w14:paraId="7D129E56" w14:textId="3DEBA0DC" w:rsidR="001C16A6" w:rsidRDefault="001C16A6">
      <w:pPr>
        <w:pStyle w:val="BodyText"/>
        <w:rPr>
          <w:sz w:val="24"/>
        </w:rPr>
      </w:pPr>
    </w:p>
    <w:p w14:paraId="5B73E785" w14:textId="77777777" w:rsidR="00E064E4" w:rsidRDefault="00E064E4">
      <w:pPr>
        <w:spacing w:line="251" w:lineRule="exact"/>
        <w:ind w:left="100"/>
        <w:rPr>
          <w:b/>
        </w:rPr>
      </w:pPr>
    </w:p>
    <w:p w14:paraId="5C5DE42C" w14:textId="320A97F2" w:rsidR="001C16A6" w:rsidRDefault="006E0566" w:rsidP="00E064E4">
      <w:pPr>
        <w:spacing w:line="251" w:lineRule="exact"/>
        <w:rPr>
          <w:b/>
        </w:rPr>
      </w:pPr>
      <w:r>
        <w:rPr>
          <w:b/>
        </w:rPr>
        <w:t>This policy will be reviewed annually.</w:t>
      </w:r>
    </w:p>
    <w:sectPr w:rsidR="001C16A6">
      <w:pgSz w:w="11910" w:h="16840"/>
      <w:pgMar w:top="1300" w:right="1140" w:bottom="660" w:left="134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C040" w14:textId="77777777" w:rsidR="00A5354F" w:rsidRDefault="00A5354F">
      <w:r>
        <w:separator/>
      </w:r>
    </w:p>
  </w:endnote>
  <w:endnote w:type="continuationSeparator" w:id="0">
    <w:p w14:paraId="511A173C" w14:textId="77777777" w:rsidR="00A5354F" w:rsidRDefault="00A5354F">
      <w:r>
        <w:continuationSeparator/>
      </w:r>
    </w:p>
  </w:endnote>
  <w:endnote w:type="continuationNotice" w:id="1">
    <w:p w14:paraId="4827DE68" w14:textId="77777777" w:rsidR="00073C8C" w:rsidRDefault="00073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77D5" w14:textId="0509B7DA" w:rsidR="001C16A6" w:rsidRDefault="006E0566">
    <w:pPr>
      <w:pStyle w:val="BodyText"/>
      <w:spacing w:line="14" w:lineRule="auto"/>
    </w:pPr>
    <w:r>
      <w:rPr>
        <w:noProof/>
      </w:rPr>
      <mc:AlternateContent>
        <mc:Choice Requires="wps">
          <w:drawing>
            <wp:anchor distT="0" distB="0" distL="114300" distR="114300" simplePos="0" relativeHeight="251658240" behindDoc="1" locked="0" layoutInCell="1" allowOverlap="1" wp14:anchorId="35819432" wp14:editId="24D7C768">
              <wp:simplePos x="0" y="0"/>
              <wp:positionH relativeFrom="page">
                <wp:posOffset>3672205</wp:posOffset>
              </wp:positionH>
              <wp:positionV relativeFrom="page">
                <wp:posOffset>10260330</wp:posOffset>
              </wp:positionV>
              <wp:extent cx="21971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F956" w14:textId="77777777" w:rsidR="001C16A6" w:rsidRDefault="006E0566">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19432" id="_x0000_t202" coordsize="21600,21600" o:spt="202" path="m,l,21600r21600,l21600,xe">
              <v:stroke joinstyle="miter"/>
              <v:path gradientshapeok="t" o:connecttype="rect"/>
            </v:shapetype>
            <v:shape id="Text Box 1" o:spid="_x0000_s1027" type="#_x0000_t202" style="position:absolute;margin-left:289.15pt;margin-top:807.9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" filled="f" stroked="f">
              <v:textbox inset="0,0,0,0">
                <w:txbxContent>
                  <w:p w14:paraId="3DBCF956" w14:textId="77777777" w:rsidR="001C16A6" w:rsidRDefault="006E0566">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3DD0" w14:textId="77777777" w:rsidR="00A5354F" w:rsidRDefault="00A5354F">
      <w:r>
        <w:separator/>
      </w:r>
    </w:p>
  </w:footnote>
  <w:footnote w:type="continuationSeparator" w:id="0">
    <w:p w14:paraId="12ECE8CC" w14:textId="77777777" w:rsidR="00A5354F" w:rsidRDefault="00A5354F">
      <w:r>
        <w:continuationSeparator/>
      </w:r>
    </w:p>
  </w:footnote>
  <w:footnote w:type="continuationNotice" w:id="1">
    <w:p w14:paraId="2A68143E" w14:textId="77777777" w:rsidR="00073C8C" w:rsidRDefault="00073C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1B9"/>
    <w:multiLevelType w:val="hybridMultilevel"/>
    <w:tmpl w:val="52A03D3E"/>
    <w:lvl w:ilvl="0" w:tplc="F922224E">
      <w:start w:val="1"/>
      <w:numFmt w:val="lowerLetter"/>
      <w:lvlText w:val="%1."/>
      <w:lvlJc w:val="left"/>
      <w:pPr>
        <w:ind w:left="1233" w:hanging="773"/>
        <w:jc w:val="left"/>
      </w:pPr>
      <w:rPr>
        <w:rFonts w:ascii="Carlito" w:eastAsia="Carlito" w:hAnsi="Carlito" w:cs="Carlito" w:hint="default"/>
        <w:w w:val="99"/>
        <w:sz w:val="20"/>
        <w:szCs w:val="20"/>
        <w:lang w:val="en-US" w:eastAsia="en-US" w:bidi="ar-SA"/>
      </w:rPr>
    </w:lvl>
    <w:lvl w:ilvl="1" w:tplc="7248B1CE">
      <w:numFmt w:val="bullet"/>
      <w:lvlText w:val="•"/>
      <w:lvlJc w:val="left"/>
      <w:pPr>
        <w:ind w:left="2058" w:hanging="773"/>
      </w:pPr>
      <w:rPr>
        <w:rFonts w:hint="default"/>
        <w:lang w:val="en-US" w:eastAsia="en-US" w:bidi="ar-SA"/>
      </w:rPr>
    </w:lvl>
    <w:lvl w:ilvl="2" w:tplc="CD94485E">
      <w:numFmt w:val="bullet"/>
      <w:lvlText w:val="•"/>
      <w:lvlJc w:val="left"/>
      <w:pPr>
        <w:ind w:left="2877" w:hanging="773"/>
      </w:pPr>
      <w:rPr>
        <w:rFonts w:hint="default"/>
        <w:lang w:val="en-US" w:eastAsia="en-US" w:bidi="ar-SA"/>
      </w:rPr>
    </w:lvl>
    <w:lvl w:ilvl="3" w:tplc="9552DE20">
      <w:numFmt w:val="bullet"/>
      <w:lvlText w:val="•"/>
      <w:lvlJc w:val="left"/>
      <w:pPr>
        <w:ind w:left="3695" w:hanging="773"/>
      </w:pPr>
      <w:rPr>
        <w:rFonts w:hint="default"/>
        <w:lang w:val="en-US" w:eastAsia="en-US" w:bidi="ar-SA"/>
      </w:rPr>
    </w:lvl>
    <w:lvl w:ilvl="4" w:tplc="356E1580">
      <w:numFmt w:val="bullet"/>
      <w:lvlText w:val="•"/>
      <w:lvlJc w:val="left"/>
      <w:pPr>
        <w:ind w:left="4514" w:hanging="773"/>
      </w:pPr>
      <w:rPr>
        <w:rFonts w:hint="default"/>
        <w:lang w:val="en-US" w:eastAsia="en-US" w:bidi="ar-SA"/>
      </w:rPr>
    </w:lvl>
    <w:lvl w:ilvl="5" w:tplc="17A80C54">
      <w:numFmt w:val="bullet"/>
      <w:lvlText w:val="•"/>
      <w:lvlJc w:val="left"/>
      <w:pPr>
        <w:ind w:left="5333" w:hanging="773"/>
      </w:pPr>
      <w:rPr>
        <w:rFonts w:hint="default"/>
        <w:lang w:val="en-US" w:eastAsia="en-US" w:bidi="ar-SA"/>
      </w:rPr>
    </w:lvl>
    <w:lvl w:ilvl="6" w:tplc="5E985610">
      <w:numFmt w:val="bullet"/>
      <w:lvlText w:val="•"/>
      <w:lvlJc w:val="left"/>
      <w:pPr>
        <w:ind w:left="6151" w:hanging="773"/>
      </w:pPr>
      <w:rPr>
        <w:rFonts w:hint="default"/>
        <w:lang w:val="en-US" w:eastAsia="en-US" w:bidi="ar-SA"/>
      </w:rPr>
    </w:lvl>
    <w:lvl w:ilvl="7" w:tplc="22649762">
      <w:numFmt w:val="bullet"/>
      <w:lvlText w:val="•"/>
      <w:lvlJc w:val="left"/>
      <w:pPr>
        <w:ind w:left="6970" w:hanging="773"/>
      </w:pPr>
      <w:rPr>
        <w:rFonts w:hint="default"/>
        <w:lang w:val="en-US" w:eastAsia="en-US" w:bidi="ar-SA"/>
      </w:rPr>
    </w:lvl>
    <w:lvl w:ilvl="8" w:tplc="2EA01002">
      <w:numFmt w:val="bullet"/>
      <w:lvlText w:val="•"/>
      <w:lvlJc w:val="left"/>
      <w:pPr>
        <w:ind w:left="7789" w:hanging="773"/>
      </w:pPr>
      <w:rPr>
        <w:rFonts w:hint="default"/>
        <w:lang w:val="en-US" w:eastAsia="en-US" w:bidi="ar-SA"/>
      </w:rPr>
    </w:lvl>
  </w:abstractNum>
  <w:abstractNum w:abstractNumId="1" w15:restartNumberingAfterBreak="0">
    <w:nsid w:val="0A4526A1"/>
    <w:multiLevelType w:val="hybridMultilevel"/>
    <w:tmpl w:val="6262ACBC"/>
    <w:lvl w:ilvl="0" w:tplc="232A5942">
      <w:start w:val="1"/>
      <w:numFmt w:val="lowerLetter"/>
      <w:lvlText w:val="%1."/>
      <w:lvlJc w:val="left"/>
      <w:pPr>
        <w:ind w:left="820" w:hanging="360"/>
        <w:jc w:val="left"/>
      </w:pPr>
      <w:rPr>
        <w:rFonts w:hint="default"/>
        <w:w w:val="99"/>
        <w:lang w:val="en-US" w:eastAsia="en-US" w:bidi="ar-SA"/>
      </w:rPr>
    </w:lvl>
    <w:lvl w:ilvl="1" w:tplc="D1CE4CC8">
      <w:numFmt w:val="bullet"/>
      <w:lvlText w:val="•"/>
      <w:lvlJc w:val="left"/>
      <w:pPr>
        <w:ind w:left="1680" w:hanging="360"/>
      </w:pPr>
      <w:rPr>
        <w:rFonts w:hint="default"/>
        <w:lang w:val="en-US" w:eastAsia="en-US" w:bidi="ar-SA"/>
      </w:rPr>
    </w:lvl>
    <w:lvl w:ilvl="2" w:tplc="0FE89570">
      <w:numFmt w:val="bullet"/>
      <w:lvlText w:val="•"/>
      <w:lvlJc w:val="left"/>
      <w:pPr>
        <w:ind w:left="2541" w:hanging="360"/>
      </w:pPr>
      <w:rPr>
        <w:rFonts w:hint="default"/>
        <w:lang w:val="en-US" w:eastAsia="en-US" w:bidi="ar-SA"/>
      </w:rPr>
    </w:lvl>
    <w:lvl w:ilvl="3" w:tplc="7082A3FE">
      <w:numFmt w:val="bullet"/>
      <w:lvlText w:val="•"/>
      <w:lvlJc w:val="left"/>
      <w:pPr>
        <w:ind w:left="3401" w:hanging="360"/>
      </w:pPr>
      <w:rPr>
        <w:rFonts w:hint="default"/>
        <w:lang w:val="en-US" w:eastAsia="en-US" w:bidi="ar-SA"/>
      </w:rPr>
    </w:lvl>
    <w:lvl w:ilvl="4" w:tplc="CA70AA86">
      <w:numFmt w:val="bullet"/>
      <w:lvlText w:val="•"/>
      <w:lvlJc w:val="left"/>
      <w:pPr>
        <w:ind w:left="4262" w:hanging="360"/>
      </w:pPr>
      <w:rPr>
        <w:rFonts w:hint="default"/>
        <w:lang w:val="en-US" w:eastAsia="en-US" w:bidi="ar-SA"/>
      </w:rPr>
    </w:lvl>
    <w:lvl w:ilvl="5" w:tplc="753620CA">
      <w:numFmt w:val="bullet"/>
      <w:lvlText w:val="•"/>
      <w:lvlJc w:val="left"/>
      <w:pPr>
        <w:ind w:left="5123" w:hanging="360"/>
      </w:pPr>
      <w:rPr>
        <w:rFonts w:hint="default"/>
        <w:lang w:val="en-US" w:eastAsia="en-US" w:bidi="ar-SA"/>
      </w:rPr>
    </w:lvl>
    <w:lvl w:ilvl="6" w:tplc="55F40516">
      <w:numFmt w:val="bullet"/>
      <w:lvlText w:val="•"/>
      <w:lvlJc w:val="left"/>
      <w:pPr>
        <w:ind w:left="5983" w:hanging="360"/>
      </w:pPr>
      <w:rPr>
        <w:rFonts w:hint="default"/>
        <w:lang w:val="en-US" w:eastAsia="en-US" w:bidi="ar-SA"/>
      </w:rPr>
    </w:lvl>
    <w:lvl w:ilvl="7" w:tplc="6944E5B6">
      <w:numFmt w:val="bullet"/>
      <w:lvlText w:val="•"/>
      <w:lvlJc w:val="left"/>
      <w:pPr>
        <w:ind w:left="6844" w:hanging="360"/>
      </w:pPr>
      <w:rPr>
        <w:rFonts w:hint="default"/>
        <w:lang w:val="en-US" w:eastAsia="en-US" w:bidi="ar-SA"/>
      </w:rPr>
    </w:lvl>
    <w:lvl w:ilvl="8" w:tplc="00E46604">
      <w:numFmt w:val="bullet"/>
      <w:lvlText w:val="•"/>
      <w:lvlJc w:val="left"/>
      <w:pPr>
        <w:ind w:left="7705" w:hanging="360"/>
      </w:pPr>
      <w:rPr>
        <w:rFonts w:hint="default"/>
        <w:lang w:val="en-US" w:eastAsia="en-US" w:bidi="ar-SA"/>
      </w:rPr>
    </w:lvl>
  </w:abstractNum>
  <w:abstractNum w:abstractNumId="2" w15:restartNumberingAfterBreak="0">
    <w:nsid w:val="20AC1F57"/>
    <w:multiLevelType w:val="hybridMultilevel"/>
    <w:tmpl w:val="2CD2CA3A"/>
    <w:lvl w:ilvl="0" w:tplc="AF7CA1AE">
      <w:start w:val="1"/>
      <w:numFmt w:val="lowerLetter"/>
      <w:lvlText w:val="%1."/>
      <w:lvlJc w:val="left"/>
      <w:pPr>
        <w:ind w:left="527" w:hanging="428"/>
        <w:jc w:val="left"/>
      </w:pPr>
      <w:rPr>
        <w:rFonts w:ascii="Arial" w:eastAsia="Arial" w:hAnsi="Arial" w:cs="Arial" w:hint="default"/>
        <w:spacing w:val="-1"/>
        <w:w w:val="99"/>
        <w:sz w:val="20"/>
        <w:szCs w:val="20"/>
        <w:lang w:val="en-US" w:eastAsia="en-US" w:bidi="ar-SA"/>
      </w:rPr>
    </w:lvl>
    <w:lvl w:ilvl="1" w:tplc="1978928A">
      <w:numFmt w:val="bullet"/>
      <w:lvlText w:val="•"/>
      <w:lvlJc w:val="left"/>
      <w:pPr>
        <w:ind w:left="1410" w:hanging="428"/>
      </w:pPr>
      <w:rPr>
        <w:rFonts w:hint="default"/>
        <w:lang w:val="en-US" w:eastAsia="en-US" w:bidi="ar-SA"/>
      </w:rPr>
    </w:lvl>
    <w:lvl w:ilvl="2" w:tplc="2AA6951A">
      <w:numFmt w:val="bullet"/>
      <w:lvlText w:val="•"/>
      <w:lvlJc w:val="left"/>
      <w:pPr>
        <w:ind w:left="2301" w:hanging="428"/>
      </w:pPr>
      <w:rPr>
        <w:rFonts w:hint="default"/>
        <w:lang w:val="en-US" w:eastAsia="en-US" w:bidi="ar-SA"/>
      </w:rPr>
    </w:lvl>
    <w:lvl w:ilvl="3" w:tplc="9C7CE626">
      <w:numFmt w:val="bullet"/>
      <w:lvlText w:val="•"/>
      <w:lvlJc w:val="left"/>
      <w:pPr>
        <w:ind w:left="3191" w:hanging="428"/>
      </w:pPr>
      <w:rPr>
        <w:rFonts w:hint="default"/>
        <w:lang w:val="en-US" w:eastAsia="en-US" w:bidi="ar-SA"/>
      </w:rPr>
    </w:lvl>
    <w:lvl w:ilvl="4" w:tplc="FD8EE2F4">
      <w:numFmt w:val="bullet"/>
      <w:lvlText w:val="•"/>
      <w:lvlJc w:val="left"/>
      <w:pPr>
        <w:ind w:left="4082" w:hanging="428"/>
      </w:pPr>
      <w:rPr>
        <w:rFonts w:hint="default"/>
        <w:lang w:val="en-US" w:eastAsia="en-US" w:bidi="ar-SA"/>
      </w:rPr>
    </w:lvl>
    <w:lvl w:ilvl="5" w:tplc="2C68FFD8">
      <w:numFmt w:val="bullet"/>
      <w:lvlText w:val="•"/>
      <w:lvlJc w:val="left"/>
      <w:pPr>
        <w:ind w:left="4973" w:hanging="428"/>
      </w:pPr>
      <w:rPr>
        <w:rFonts w:hint="default"/>
        <w:lang w:val="en-US" w:eastAsia="en-US" w:bidi="ar-SA"/>
      </w:rPr>
    </w:lvl>
    <w:lvl w:ilvl="6" w:tplc="8B28FAD2">
      <w:numFmt w:val="bullet"/>
      <w:lvlText w:val="•"/>
      <w:lvlJc w:val="left"/>
      <w:pPr>
        <w:ind w:left="5863" w:hanging="428"/>
      </w:pPr>
      <w:rPr>
        <w:rFonts w:hint="default"/>
        <w:lang w:val="en-US" w:eastAsia="en-US" w:bidi="ar-SA"/>
      </w:rPr>
    </w:lvl>
    <w:lvl w:ilvl="7" w:tplc="03D0965C">
      <w:numFmt w:val="bullet"/>
      <w:lvlText w:val="•"/>
      <w:lvlJc w:val="left"/>
      <w:pPr>
        <w:ind w:left="6754" w:hanging="428"/>
      </w:pPr>
      <w:rPr>
        <w:rFonts w:hint="default"/>
        <w:lang w:val="en-US" w:eastAsia="en-US" w:bidi="ar-SA"/>
      </w:rPr>
    </w:lvl>
    <w:lvl w:ilvl="8" w:tplc="C0D0755A">
      <w:numFmt w:val="bullet"/>
      <w:lvlText w:val="•"/>
      <w:lvlJc w:val="left"/>
      <w:pPr>
        <w:ind w:left="7645" w:hanging="428"/>
      </w:pPr>
      <w:rPr>
        <w:rFonts w:hint="default"/>
        <w:lang w:val="en-US" w:eastAsia="en-US" w:bidi="ar-SA"/>
      </w:rPr>
    </w:lvl>
  </w:abstractNum>
  <w:abstractNum w:abstractNumId="3" w15:restartNumberingAfterBreak="0">
    <w:nsid w:val="22221DDF"/>
    <w:multiLevelType w:val="hybridMultilevel"/>
    <w:tmpl w:val="4E9049CC"/>
    <w:lvl w:ilvl="0" w:tplc="82CAF870">
      <w:start w:val="1"/>
      <w:numFmt w:val="lowerLetter"/>
      <w:lvlText w:val="%1."/>
      <w:lvlJc w:val="left"/>
      <w:pPr>
        <w:ind w:left="931" w:hanging="387"/>
        <w:jc w:val="right"/>
      </w:pPr>
      <w:rPr>
        <w:rFonts w:ascii="Arial" w:eastAsia="Arial" w:hAnsi="Arial" w:cs="Arial" w:hint="default"/>
        <w:w w:val="99"/>
        <w:sz w:val="20"/>
        <w:szCs w:val="20"/>
        <w:lang w:val="en-US" w:eastAsia="en-US" w:bidi="ar-SA"/>
      </w:rPr>
    </w:lvl>
    <w:lvl w:ilvl="1" w:tplc="96C4747A">
      <w:numFmt w:val="bullet"/>
      <w:lvlText w:val="•"/>
      <w:lvlJc w:val="left"/>
      <w:pPr>
        <w:ind w:left="1788" w:hanging="387"/>
      </w:pPr>
      <w:rPr>
        <w:rFonts w:hint="default"/>
        <w:lang w:val="en-US" w:eastAsia="en-US" w:bidi="ar-SA"/>
      </w:rPr>
    </w:lvl>
    <w:lvl w:ilvl="2" w:tplc="F0E8BD7A">
      <w:numFmt w:val="bullet"/>
      <w:lvlText w:val="•"/>
      <w:lvlJc w:val="left"/>
      <w:pPr>
        <w:ind w:left="2637" w:hanging="387"/>
      </w:pPr>
      <w:rPr>
        <w:rFonts w:hint="default"/>
        <w:lang w:val="en-US" w:eastAsia="en-US" w:bidi="ar-SA"/>
      </w:rPr>
    </w:lvl>
    <w:lvl w:ilvl="3" w:tplc="A09E7E02">
      <w:numFmt w:val="bullet"/>
      <w:lvlText w:val="•"/>
      <w:lvlJc w:val="left"/>
      <w:pPr>
        <w:ind w:left="3485" w:hanging="387"/>
      </w:pPr>
      <w:rPr>
        <w:rFonts w:hint="default"/>
        <w:lang w:val="en-US" w:eastAsia="en-US" w:bidi="ar-SA"/>
      </w:rPr>
    </w:lvl>
    <w:lvl w:ilvl="4" w:tplc="81B8E91A">
      <w:numFmt w:val="bullet"/>
      <w:lvlText w:val="•"/>
      <w:lvlJc w:val="left"/>
      <w:pPr>
        <w:ind w:left="4334" w:hanging="387"/>
      </w:pPr>
      <w:rPr>
        <w:rFonts w:hint="default"/>
        <w:lang w:val="en-US" w:eastAsia="en-US" w:bidi="ar-SA"/>
      </w:rPr>
    </w:lvl>
    <w:lvl w:ilvl="5" w:tplc="2C44BBB4">
      <w:numFmt w:val="bullet"/>
      <w:lvlText w:val="•"/>
      <w:lvlJc w:val="left"/>
      <w:pPr>
        <w:ind w:left="5183" w:hanging="387"/>
      </w:pPr>
      <w:rPr>
        <w:rFonts w:hint="default"/>
        <w:lang w:val="en-US" w:eastAsia="en-US" w:bidi="ar-SA"/>
      </w:rPr>
    </w:lvl>
    <w:lvl w:ilvl="6" w:tplc="854673C4">
      <w:numFmt w:val="bullet"/>
      <w:lvlText w:val="•"/>
      <w:lvlJc w:val="left"/>
      <w:pPr>
        <w:ind w:left="6031" w:hanging="387"/>
      </w:pPr>
      <w:rPr>
        <w:rFonts w:hint="default"/>
        <w:lang w:val="en-US" w:eastAsia="en-US" w:bidi="ar-SA"/>
      </w:rPr>
    </w:lvl>
    <w:lvl w:ilvl="7" w:tplc="98FEF376">
      <w:numFmt w:val="bullet"/>
      <w:lvlText w:val="•"/>
      <w:lvlJc w:val="left"/>
      <w:pPr>
        <w:ind w:left="6880" w:hanging="387"/>
      </w:pPr>
      <w:rPr>
        <w:rFonts w:hint="default"/>
        <w:lang w:val="en-US" w:eastAsia="en-US" w:bidi="ar-SA"/>
      </w:rPr>
    </w:lvl>
    <w:lvl w:ilvl="8" w:tplc="7E3AFB76">
      <w:numFmt w:val="bullet"/>
      <w:lvlText w:val="•"/>
      <w:lvlJc w:val="left"/>
      <w:pPr>
        <w:ind w:left="7729" w:hanging="387"/>
      </w:pPr>
      <w:rPr>
        <w:rFonts w:hint="default"/>
        <w:lang w:val="en-US" w:eastAsia="en-US" w:bidi="ar-SA"/>
      </w:rPr>
    </w:lvl>
  </w:abstractNum>
  <w:abstractNum w:abstractNumId="4" w15:restartNumberingAfterBreak="0">
    <w:nsid w:val="27F406B1"/>
    <w:multiLevelType w:val="hybridMultilevel"/>
    <w:tmpl w:val="D780E3B0"/>
    <w:lvl w:ilvl="0" w:tplc="59C8C9A0">
      <w:start w:val="1"/>
      <w:numFmt w:val="lowerLetter"/>
      <w:lvlText w:val="%1)"/>
      <w:lvlJc w:val="left"/>
      <w:pPr>
        <w:ind w:left="820" w:hanging="360"/>
        <w:jc w:val="left"/>
      </w:pPr>
      <w:rPr>
        <w:rFonts w:ascii="Arial" w:eastAsia="Arial" w:hAnsi="Arial" w:cs="Arial" w:hint="default"/>
        <w:spacing w:val="-1"/>
        <w:w w:val="99"/>
        <w:sz w:val="20"/>
        <w:szCs w:val="20"/>
        <w:lang w:val="en-US" w:eastAsia="en-US" w:bidi="ar-SA"/>
      </w:rPr>
    </w:lvl>
    <w:lvl w:ilvl="1" w:tplc="759ECB28">
      <w:numFmt w:val="bullet"/>
      <w:lvlText w:val="•"/>
      <w:lvlJc w:val="left"/>
      <w:pPr>
        <w:ind w:left="1680" w:hanging="360"/>
      </w:pPr>
      <w:rPr>
        <w:rFonts w:hint="default"/>
        <w:lang w:val="en-US" w:eastAsia="en-US" w:bidi="ar-SA"/>
      </w:rPr>
    </w:lvl>
    <w:lvl w:ilvl="2" w:tplc="4246E83C">
      <w:numFmt w:val="bullet"/>
      <w:lvlText w:val="•"/>
      <w:lvlJc w:val="left"/>
      <w:pPr>
        <w:ind w:left="2541" w:hanging="360"/>
      </w:pPr>
      <w:rPr>
        <w:rFonts w:hint="default"/>
        <w:lang w:val="en-US" w:eastAsia="en-US" w:bidi="ar-SA"/>
      </w:rPr>
    </w:lvl>
    <w:lvl w:ilvl="3" w:tplc="F2AE84C8">
      <w:numFmt w:val="bullet"/>
      <w:lvlText w:val="•"/>
      <w:lvlJc w:val="left"/>
      <w:pPr>
        <w:ind w:left="3401" w:hanging="360"/>
      </w:pPr>
      <w:rPr>
        <w:rFonts w:hint="default"/>
        <w:lang w:val="en-US" w:eastAsia="en-US" w:bidi="ar-SA"/>
      </w:rPr>
    </w:lvl>
    <w:lvl w:ilvl="4" w:tplc="52807092">
      <w:numFmt w:val="bullet"/>
      <w:lvlText w:val="•"/>
      <w:lvlJc w:val="left"/>
      <w:pPr>
        <w:ind w:left="4262" w:hanging="360"/>
      </w:pPr>
      <w:rPr>
        <w:rFonts w:hint="default"/>
        <w:lang w:val="en-US" w:eastAsia="en-US" w:bidi="ar-SA"/>
      </w:rPr>
    </w:lvl>
    <w:lvl w:ilvl="5" w:tplc="19565B2C">
      <w:numFmt w:val="bullet"/>
      <w:lvlText w:val="•"/>
      <w:lvlJc w:val="left"/>
      <w:pPr>
        <w:ind w:left="5123" w:hanging="360"/>
      </w:pPr>
      <w:rPr>
        <w:rFonts w:hint="default"/>
        <w:lang w:val="en-US" w:eastAsia="en-US" w:bidi="ar-SA"/>
      </w:rPr>
    </w:lvl>
    <w:lvl w:ilvl="6" w:tplc="0F8A84A0">
      <w:numFmt w:val="bullet"/>
      <w:lvlText w:val="•"/>
      <w:lvlJc w:val="left"/>
      <w:pPr>
        <w:ind w:left="5983" w:hanging="360"/>
      </w:pPr>
      <w:rPr>
        <w:rFonts w:hint="default"/>
        <w:lang w:val="en-US" w:eastAsia="en-US" w:bidi="ar-SA"/>
      </w:rPr>
    </w:lvl>
    <w:lvl w:ilvl="7" w:tplc="79AEA0B6">
      <w:numFmt w:val="bullet"/>
      <w:lvlText w:val="•"/>
      <w:lvlJc w:val="left"/>
      <w:pPr>
        <w:ind w:left="6844" w:hanging="360"/>
      </w:pPr>
      <w:rPr>
        <w:rFonts w:hint="default"/>
        <w:lang w:val="en-US" w:eastAsia="en-US" w:bidi="ar-SA"/>
      </w:rPr>
    </w:lvl>
    <w:lvl w:ilvl="8" w:tplc="F93CF468">
      <w:numFmt w:val="bullet"/>
      <w:lvlText w:val="•"/>
      <w:lvlJc w:val="left"/>
      <w:pPr>
        <w:ind w:left="7705" w:hanging="360"/>
      </w:pPr>
      <w:rPr>
        <w:rFonts w:hint="default"/>
        <w:lang w:val="en-US" w:eastAsia="en-US" w:bidi="ar-SA"/>
      </w:rPr>
    </w:lvl>
  </w:abstractNum>
  <w:abstractNum w:abstractNumId="5" w15:restartNumberingAfterBreak="0">
    <w:nsid w:val="37C25097"/>
    <w:multiLevelType w:val="hybridMultilevel"/>
    <w:tmpl w:val="DA3E0D92"/>
    <w:lvl w:ilvl="0" w:tplc="F1085112">
      <w:start w:val="1"/>
      <w:numFmt w:val="decimal"/>
      <w:lvlText w:val="%1."/>
      <w:lvlJc w:val="left"/>
      <w:pPr>
        <w:ind w:left="820" w:hanging="360"/>
        <w:jc w:val="left"/>
      </w:pPr>
      <w:rPr>
        <w:rFonts w:ascii="Carlito" w:eastAsia="Carlito" w:hAnsi="Carlito" w:cs="Carlito" w:hint="default"/>
        <w:w w:val="100"/>
        <w:sz w:val="22"/>
        <w:szCs w:val="22"/>
        <w:lang w:val="en-US" w:eastAsia="en-US" w:bidi="ar-SA"/>
      </w:rPr>
    </w:lvl>
    <w:lvl w:ilvl="1" w:tplc="85827258">
      <w:numFmt w:val="bullet"/>
      <w:lvlText w:val="•"/>
      <w:lvlJc w:val="left"/>
      <w:pPr>
        <w:ind w:left="1680" w:hanging="360"/>
      </w:pPr>
      <w:rPr>
        <w:rFonts w:hint="default"/>
        <w:lang w:val="en-US" w:eastAsia="en-US" w:bidi="ar-SA"/>
      </w:rPr>
    </w:lvl>
    <w:lvl w:ilvl="2" w:tplc="16A04788">
      <w:numFmt w:val="bullet"/>
      <w:lvlText w:val="•"/>
      <w:lvlJc w:val="left"/>
      <w:pPr>
        <w:ind w:left="2541" w:hanging="360"/>
      </w:pPr>
      <w:rPr>
        <w:rFonts w:hint="default"/>
        <w:lang w:val="en-US" w:eastAsia="en-US" w:bidi="ar-SA"/>
      </w:rPr>
    </w:lvl>
    <w:lvl w:ilvl="3" w:tplc="7BD05738">
      <w:numFmt w:val="bullet"/>
      <w:lvlText w:val="•"/>
      <w:lvlJc w:val="left"/>
      <w:pPr>
        <w:ind w:left="3401" w:hanging="360"/>
      </w:pPr>
      <w:rPr>
        <w:rFonts w:hint="default"/>
        <w:lang w:val="en-US" w:eastAsia="en-US" w:bidi="ar-SA"/>
      </w:rPr>
    </w:lvl>
    <w:lvl w:ilvl="4" w:tplc="8436B4F6">
      <w:numFmt w:val="bullet"/>
      <w:lvlText w:val="•"/>
      <w:lvlJc w:val="left"/>
      <w:pPr>
        <w:ind w:left="4262" w:hanging="360"/>
      </w:pPr>
      <w:rPr>
        <w:rFonts w:hint="default"/>
        <w:lang w:val="en-US" w:eastAsia="en-US" w:bidi="ar-SA"/>
      </w:rPr>
    </w:lvl>
    <w:lvl w:ilvl="5" w:tplc="B3BCB434">
      <w:numFmt w:val="bullet"/>
      <w:lvlText w:val="•"/>
      <w:lvlJc w:val="left"/>
      <w:pPr>
        <w:ind w:left="5123" w:hanging="360"/>
      </w:pPr>
      <w:rPr>
        <w:rFonts w:hint="default"/>
        <w:lang w:val="en-US" w:eastAsia="en-US" w:bidi="ar-SA"/>
      </w:rPr>
    </w:lvl>
    <w:lvl w:ilvl="6" w:tplc="DFE60294">
      <w:numFmt w:val="bullet"/>
      <w:lvlText w:val="•"/>
      <w:lvlJc w:val="left"/>
      <w:pPr>
        <w:ind w:left="5983" w:hanging="360"/>
      </w:pPr>
      <w:rPr>
        <w:rFonts w:hint="default"/>
        <w:lang w:val="en-US" w:eastAsia="en-US" w:bidi="ar-SA"/>
      </w:rPr>
    </w:lvl>
    <w:lvl w:ilvl="7" w:tplc="2A44EF88">
      <w:numFmt w:val="bullet"/>
      <w:lvlText w:val="•"/>
      <w:lvlJc w:val="left"/>
      <w:pPr>
        <w:ind w:left="6844" w:hanging="360"/>
      </w:pPr>
      <w:rPr>
        <w:rFonts w:hint="default"/>
        <w:lang w:val="en-US" w:eastAsia="en-US" w:bidi="ar-SA"/>
      </w:rPr>
    </w:lvl>
    <w:lvl w:ilvl="8" w:tplc="D3642534">
      <w:numFmt w:val="bullet"/>
      <w:lvlText w:val="•"/>
      <w:lvlJc w:val="left"/>
      <w:pPr>
        <w:ind w:left="7705" w:hanging="360"/>
      </w:pPr>
      <w:rPr>
        <w:rFonts w:hint="default"/>
        <w:lang w:val="en-US" w:eastAsia="en-US" w:bidi="ar-SA"/>
      </w:rPr>
    </w:lvl>
  </w:abstractNum>
  <w:abstractNum w:abstractNumId="6" w15:restartNumberingAfterBreak="0">
    <w:nsid w:val="38AA1636"/>
    <w:multiLevelType w:val="hybridMultilevel"/>
    <w:tmpl w:val="B1DE42A2"/>
    <w:lvl w:ilvl="0" w:tplc="C6A4058A">
      <w:start w:val="1"/>
      <w:numFmt w:val="lowerLetter"/>
      <w:lvlText w:val="%1."/>
      <w:lvlJc w:val="left"/>
      <w:pPr>
        <w:ind w:left="820" w:hanging="773"/>
        <w:jc w:val="left"/>
      </w:pPr>
      <w:rPr>
        <w:rFonts w:ascii="Arial" w:eastAsia="Arial" w:hAnsi="Arial" w:cs="Arial" w:hint="default"/>
        <w:spacing w:val="-1"/>
        <w:w w:val="99"/>
        <w:sz w:val="20"/>
        <w:szCs w:val="20"/>
        <w:lang w:val="en-US" w:eastAsia="en-US" w:bidi="ar-SA"/>
      </w:rPr>
    </w:lvl>
    <w:lvl w:ilvl="1" w:tplc="C5469980">
      <w:numFmt w:val="bullet"/>
      <w:lvlText w:val="•"/>
      <w:lvlJc w:val="left"/>
      <w:pPr>
        <w:ind w:left="1680" w:hanging="773"/>
      </w:pPr>
      <w:rPr>
        <w:rFonts w:hint="default"/>
        <w:lang w:val="en-US" w:eastAsia="en-US" w:bidi="ar-SA"/>
      </w:rPr>
    </w:lvl>
    <w:lvl w:ilvl="2" w:tplc="6B5E7F20">
      <w:numFmt w:val="bullet"/>
      <w:lvlText w:val="•"/>
      <w:lvlJc w:val="left"/>
      <w:pPr>
        <w:ind w:left="2541" w:hanging="773"/>
      </w:pPr>
      <w:rPr>
        <w:rFonts w:hint="default"/>
        <w:lang w:val="en-US" w:eastAsia="en-US" w:bidi="ar-SA"/>
      </w:rPr>
    </w:lvl>
    <w:lvl w:ilvl="3" w:tplc="90AECB12">
      <w:numFmt w:val="bullet"/>
      <w:lvlText w:val="•"/>
      <w:lvlJc w:val="left"/>
      <w:pPr>
        <w:ind w:left="3401" w:hanging="773"/>
      </w:pPr>
      <w:rPr>
        <w:rFonts w:hint="default"/>
        <w:lang w:val="en-US" w:eastAsia="en-US" w:bidi="ar-SA"/>
      </w:rPr>
    </w:lvl>
    <w:lvl w:ilvl="4" w:tplc="F95A9400">
      <w:numFmt w:val="bullet"/>
      <w:lvlText w:val="•"/>
      <w:lvlJc w:val="left"/>
      <w:pPr>
        <w:ind w:left="4262" w:hanging="773"/>
      </w:pPr>
      <w:rPr>
        <w:rFonts w:hint="default"/>
        <w:lang w:val="en-US" w:eastAsia="en-US" w:bidi="ar-SA"/>
      </w:rPr>
    </w:lvl>
    <w:lvl w:ilvl="5" w:tplc="4FEC8BAE">
      <w:numFmt w:val="bullet"/>
      <w:lvlText w:val="•"/>
      <w:lvlJc w:val="left"/>
      <w:pPr>
        <w:ind w:left="5123" w:hanging="773"/>
      </w:pPr>
      <w:rPr>
        <w:rFonts w:hint="default"/>
        <w:lang w:val="en-US" w:eastAsia="en-US" w:bidi="ar-SA"/>
      </w:rPr>
    </w:lvl>
    <w:lvl w:ilvl="6" w:tplc="0248CA9A">
      <w:numFmt w:val="bullet"/>
      <w:lvlText w:val="•"/>
      <w:lvlJc w:val="left"/>
      <w:pPr>
        <w:ind w:left="5983" w:hanging="773"/>
      </w:pPr>
      <w:rPr>
        <w:rFonts w:hint="default"/>
        <w:lang w:val="en-US" w:eastAsia="en-US" w:bidi="ar-SA"/>
      </w:rPr>
    </w:lvl>
    <w:lvl w:ilvl="7" w:tplc="EE0269BC">
      <w:numFmt w:val="bullet"/>
      <w:lvlText w:val="•"/>
      <w:lvlJc w:val="left"/>
      <w:pPr>
        <w:ind w:left="6844" w:hanging="773"/>
      </w:pPr>
      <w:rPr>
        <w:rFonts w:hint="default"/>
        <w:lang w:val="en-US" w:eastAsia="en-US" w:bidi="ar-SA"/>
      </w:rPr>
    </w:lvl>
    <w:lvl w:ilvl="8" w:tplc="C3F29758">
      <w:numFmt w:val="bullet"/>
      <w:lvlText w:val="•"/>
      <w:lvlJc w:val="left"/>
      <w:pPr>
        <w:ind w:left="7705" w:hanging="773"/>
      </w:pPr>
      <w:rPr>
        <w:rFonts w:hint="default"/>
        <w:lang w:val="en-US" w:eastAsia="en-US" w:bidi="ar-SA"/>
      </w:rPr>
    </w:lvl>
  </w:abstractNum>
  <w:abstractNum w:abstractNumId="7" w15:restartNumberingAfterBreak="0">
    <w:nsid w:val="38DB637C"/>
    <w:multiLevelType w:val="multilevel"/>
    <w:tmpl w:val="A4FE4542"/>
    <w:lvl w:ilvl="0">
      <w:start w:val="1"/>
      <w:numFmt w:val="decimal"/>
      <w:lvlText w:val="%1."/>
      <w:lvlJc w:val="left"/>
      <w:pPr>
        <w:ind w:left="820" w:hanging="360"/>
        <w:jc w:val="right"/>
      </w:pPr>
      <w:rPr>
        <w:rFonts w:ascii="Arial" w:eastAsia="Arial" w:hAnsi="Arial" w:cs="Arial" w:hint="default"/>
        <w:b/>
        <w:bCs/>
        <w:spacing w:val="-1"/>
        <w:w w:val="100"/>
        <w:sz w:val="28"/>
        <w:szCs w:val="28"/>
        <w:lang w:val="en-US" w:eastAsia="en-US" w:bidi="ar-SA"/>
      </w:rPr>
    </w:lvl>
    <w:lvl w:ilvl="1">
      <w:start w:val="1"/>
      <w:numFmt w:val="decimal"/>
      <w:lvlText w:val="%1.%2"/>
      <w:lvlJc w:val="left"/>
      <w:pPr>
        <w:ind w:left="1386" w:hanging="360"/>
        <w:jc w:val="left"/>
      </w:pPr>
      <w:rPr>
        <w:rFonts w:ascii="Arial" w:eastAsia="Arial" w:hAnsi="Arial" w:cs="Arial" w:hint="default"/>
        <w:w w:val="99"/>
        <w:sz w:val="24"/>
        <w:szCs w:val="24"/>
        <w:lang w:val="en-US" w:eastAsia="en-US" w:bidi="ar-SA"/>
      </w:rPr>
    </w:lvl>
    <w:lvl w:ilvl="2">
      <w:numFmt w:val="bullet"/>
      <w:lvlText w:val="•"/>
      <w:lvlJc w:val="left"/>
      <w:pPr>
        <w:ind w:left="1440" w:hanging="360"/>
      </w:pPr>
      <w:rPr>
        <w:rFonts w:hint="default"/>
        <w:lang w:val="en-US" w:eastAsia="en-US" w:bidi="ar-SA"/>
      </w:rPr>
    </w:lvl>
    <w:lvl w:ilvl="3">
      <w:numFmt w:val="bullet"/>
      <w:lvlText w:val="•"/>
      <w:lvlJc w:val="left"/>
      <w:pPr>
        <w:ind w:left="2438" w:hanging="360"/>
      </w:pPr>
      <w:rPr>
        <w:rFonts w:hint="default"/>
        <w:lang w:val="en-US" w:eastAsia="en-US" w:bidi="ar-SA"/>
      </w:rPr>
    </w:lvl>
    <w:lvl w:ilvl="4">
      <w:numFmt w:val="bullet"/>
      <w:lvlText w:val="•"/>
      <w:lvlJc w:val="left"/>
      <w:pPr>
        <w:ind w:left="3436" w:hanging="360"/>
      </w:pPr>
      <w:rPr>
        <w:rFonts w:hint="default"/>
        <w:lang w:val="en-US" w:eastAsia="en-US" w:bidi="ar-SA"/>
      </w:rPr>
    </w:lvl>
    <w:lvl w:ilvl="5">
      <w:numFmt w:val="bullet"/>
      <w:lvlText w:val="•"/>
      <w:lvlJc w:val="left"/>
      <w:pPr>
        <w:ind w:left="4434" w:hanging="360"/>
      </w:pPr>
      <w:rPr>
        <w:rFonts w:hint="default"/>
        <w:lang w:val="en-US" w:eastAsia="en-US" w:bidi="ar-SA"/>
      </w:rPr>
    </w:lvl>
    <w:lvl w:ilvl="6">
      <w:numFmt w:val="bullet"/>
      <w:lvlText w:val="•"/>
      <w:lvlJc w:val="left"/>
      <w:pPr>
        <w:ind w:left="5433" w:hanging="360"/>
      </w:pPr>
      <w:rPr>
        <w:rFonts w:hint="default"/>
        <w:lang w:val="en-US" w:eastAsia="en-US" w:bidi="ar-SA"/>
      </w:rPr>
    </w:lvl>
    <w:lvl w:ilvl="7">
      <w:numFmt w:val="bullet"/>
      <w:lvlText w:val="•"/>
      <w:lvlJc w:val="left"/>
      <w:pPr>
        <w:ind w:left="6431" w:hanging="360"/>
      </w:pPr>
      <w:rPr>
        <w:rFonts w:hint="default"/>
        <w:lang w:val="en-US" w:eastAsia="en-US" w:bidi="ar-SA"/>
      </w:rPr>
    </w:lvl>
    <w:lvl w:ilvl="8">
      <w:numFmt w:val="bullet"/>
      <w:lvlText w:val="•"/>
      <w:lvlJc w:val="left"/>
      <w:pPr>
        <w:ind w:left="7429" w:hanging="360"/>
      </w:pPr>
      <w:rPr>
        <w:rFonts w:hint="default"/>
        <w:lang w:val="en-US" w:eastAsia="en-US" w:bidi="ar-SA"/>
      </w:rPr>
    </w:lvl>
  </w:abstractNum>
  <w:abstractNum w:abstractNumId="8" w15:restartNumberingAfterBreak="0">
    <w:nsid w:val="3AED58B5"/>
    <w:multiLevelType w:val="hybridMultilevel"/>
    <w:tmpl w:val="E0304A04"/>
    <w:lvl w:ilvl="0" w:tplc="D302B10E">
      <w:numFmt w:val="bullet"/>
      <w:lvlText w:val=""/>
      <w:lvlJc w:val="left"/>
      <w:pPr>
        <w:ind w:left="820" w:hanging="360"/>
      </w:pPr>
      <w:rPr>
        <w:rFonts w:hint="default"/>
        <w:w w:val="100"/>
        <w:lang w:val="en-US" w:eastAsia="en-US" w:bidi="ar-SA"/>
      </w:rPr>
    </w:lvl>
    <w:lvl w:ilvl="1" w:tplc="F140BFB6">
      <w:numFmt w:val="bullet"/>
      <w:lvlText w:val="•"/>
      <w:lvlJc w:val="left"/>
      <w:pPr>
        <w:ind w:left="1680" w:hanging="360"/>
      </w:pPr>
      <w:rPr>
        <w:rFonts w:hint="default"/>
        <w:lang w:val="en-US" w:eastAsia="en-US" w:bidi="ar-SA"/>
      </w:rPr>
    </w:lvl>
    <w:lvl w:ilvl="2" w:tplc="614C3686">
      <w:numFmt w:val="bullet"/>
      <w:lvlText w:val="•"/>
      <w:lvlJc w:val="left"/>
      <w:pPr>
        <w:ind w:left="2541" w:hanging="360"/>
      </w:pPr>
      <w:rPr>
        <w:rFonts w:hint="default"/>
        <w:lang w:val="en-US" w:eastAsia="en-US" w:bidi="ar-SA"/>
      </w:rPr>
    </w:lvl>
    <w:lvl w:ilvl="3" w:tplc="3FE2511A">
      <w:numFmt w:val="bullet"/>
      <w:lvlText w:val="•"/>
      <w:lvlJc w:val="left"/>
      <w:pPr>
        <w:ind w:left="3401" w:hanging="360"/>
      </w:pPr>
      <w:rPr>
        <w:rFonts w:hint="default"/>
        <w:lang w:val="en-US" w:eastAsia="en-US" w:bidi="ar-SA"/>
      </w:rPr>
    </w:lvl>
    <w:lvl w:ilvl="4" w:tplc="BFAE09DE">
      <w:numFmt w:val="bullet"/>
      <w:lvlText w:val="•"/>
      <w:lvlJc w:val="left"/>
      <w:pPr>
        <w:ind w:left="4262" w:hanging="360"/>
      </w:pPr>
      <w:rPr>
        <w:rFonts w:hint="default"/>
        <w:lang w:val="en-US" w:eastAsia="en-US" w:bidi="ar-SA"/>
      </w:rPr>
    </w:lvl>
    <w:lvl w:ilvl="5" w:tplc="CBF878E0">
      <w:numFmt w:val="bullet"/>
      <w:lvlText w:val="•"/>
      <w:lvlJc w:val="left"/>
      <w:pPr>
        <w:ind w:left="5123" w:hanging="360"/>
      </w:pPr>
      <w:rPr>
        <w:rFonts w:hint="default"/>
        <w:lang w:val="en-US" w:eastAsia="en-US" w:bidi="ar-SA"/>
      </w:rPr>
    </w:lvl>
    <w:lvl w:ilvl="6" w:tplc="A3A8D3F6">
      <w:numFmt w:val="bullet"/>
      <w:lvlText w:val="•"/>
      <w:lvlJc w:val="left"/>
      <w:pPr>
        <w:ind w:left="5983" w:hanging="360"/>
      </w:pPr>
      <w:rPr>
        <w:rFonts w:hint="default"/>
        <w:lang w:val="en-US" w:eastAsia="en-US" w:bidi="ar-SA"/>
      </w:rPr>
    </w:lvl>
    <w:lvl w:ilvl="7" w:tplc="0B16894C">
      <w:numFmt w:val="bullet"/>
      <w:lvlText w:val="•"/>
      <w:lvlJc w:val="left"/>
      <w:pPr>
        <w:ind w:left="6844" w:hanging="360"/>
      </w:pPr>
      <w:rPr>
        <w:rFonts w:hint="default"/>
        <w:lang w:val="en-US" w:eastAsia="en-US" w:bidi="ar-SA"/>
      </w:rPr>
    </w:lvl>
    <w:lvl w:ilvl="8" w:tplc="B5981D50">
      <w:numFmt w:val="bullet"/>
      <w:lvlText w:val="•"/>
      <w:lvlJc w:val="left"/>
      <w:pPr>
        <w:ind w:left="7705" w:hanging="360"/>
      </w:pPr>
      <w:rPr>
        <w:rFonts w:hint="default"/>
        <w:lang w:val="en-US" w:eastAsia="en-US" w:bidi="ar-SA"/>
      </w:rPr>
    </w:lvl>
  </w:abstractNum>
  <w:abstractNum w:abstractNumId="9" w15:restartNumberingAfterBreak="0">
    <w:nsid w:val="3E201DF6"/>
    <w:multiLevelType w:val="hybridMultilevel"/>
    <w:tmpl w:val="19AC3EF0"/>
    <w:lvl w:ilvl="0" w:tplc="00A4F750">
      <w:start w:val="1"/>
      <w:numFmt w:val="lowerLetter"/>
      <w:lvlText w:val="%1."/>
      <w:lvlJc w:val="left"/>
      <w:pPr>
        <w:ind w:left="820" w:hanging="207"/>
        <w:jc w:val="left"/>
      </w:pPr>
      <w:rPr>
        <w:rFonts w:ascii="Arial" w:eastAsia="Arial" w:hAnsi="Arial" w:cs="Arial" w:hint="default"/>
        <w:spacing w:val="-1"/>
        <w:w w:val="99"/>
        <w:sz w:val="20"/>
        <w:szCs w:val="20"/>
        <w:lang w:val="en-US" w:eastAsia="en-US" w:bidi="ar-SA"/>
      </w:rPr>
    </w:lvl>
    <w:lvl w:ilvl="1" w:tplc="74ECFE3C">
      <w:numFmt w:val="bullet"/>
      <w:lvlText w:val="•"/>
      <w:lvlJc w:val="left"/>
      <w:pPr>
        <w:ind w:left="1680" w:hanging="207"/>
      </w:pPr>
      <w:rPr>
        <w:rFonts w:hint="default"/>
        <w:lang w:val="en-US" w:eastAsia="en-US" w:bidi="ar-SA"/>
      </w:rPr>
    </w:lvl>
    <w:lvl w:ilvl="2" w:tplc="E4B6D7B6">
      <w:numFmt w:val="bullet"/>
      <w:lvlText w:val="•"/>
      <w:lvlJc w:val="left"/>
      <w:pPr>
        <w:ind w:left="2541" w:hanging="207"/>
      </w:pPr>
      <w:rPr>
        <w:rFonts w:hint="default"/>
        <w:lang w:val="en-US" w:eastAsia="en-US" w:bidi="ar-SA"/>
      </w:rPr>
    </w:lvl>
    <w:lvl w:ilvl="3" w:tplc="DAEAD198">
      <w:numFmt w:val="bullet"/>
      <w:lvlText w:val="•"/>
      <w:lvlJc w:val="left"/>
      <w:pPr>
        <w:ind w:left="3401" w:hanging="207"/>
      </w:pPr>
      <w:rPr>
        <w:rFonts w:hint="default"/>
        <w:lang w:val="en-US" w:eastAsia="en-US" w:bidi="ar-SA"/>
      </w:rPr>
    </w:lvl>
    <w:lvl w:ilvl="4" w:tplc="53AA0674">
      <w:numFmt w:val="bullet"/>
      <w:lvlText w:val="•"/>
      <w:lvlJc w:val="left"/>
      <w:pPr>
        <w:ind w:left="4262" w:hanging="207"/>
      </w:pPr>
      <w:rPr>
        <w:rFonts w:hint="default"/>
        <w:lang w:val="en-US" w:eastAsia="en-US" w:bidi="ar-SA"/>
      </w:rPr>
    </w:lvl>
    <w:lvl w:ilvl="5" w:tplc="FD9284D4">
      <w:numFmt w:val="bullet"/>
      <w:lvlText w:val="•"/>
      <w:lvlJc w:val="left"/>
      <w:pPr>
        <w:ind w:left="5123" w:hanging="207"/>
      </w:pPr>
      <w:rPr>
        <w:rFonts w:hint="default"/>
        <w:lang w:val="en-US" w:eastAsia="en-US" w:bidi="ar-SA"/>
      </w:rPr>
    </w:lvl>
    <w:lvl w:ilvl="6" w:tplc="58EA83A8">
      <w:numFmt w:val="bullet"/>
      <w:lvlText w:val="•"/>
      <w:lvlJc w:val="left"/>
      <w:pPr>
        <w:ind w:left="5983" w:hanging="207"/>
      </w:pPr>
      <w:rPr>
        <w:rFonts w:hint="default"/>
        <w:lang w:val="en-US" w:eastAsia="en-US" w:bidi="ar-SA"/>
      </w:rPr>
    </w:lvl>
    <w:lvl w:ilvl="7" w:tplc="51C2F95E">
      <w:numFmt w:val="bullet"/>
      <w:lvlText w:val="•"/>
      <w:lvlJc w:val="left"/>
      <w:pPr>
        <w:ind w:left="6844" w:hanging="207"/>
      </w:pPr>
      <w:rPr>
        <w:rFonts w:hint="default"/>
        <w:lang w:val="en-US" w:eastAsia="en-US" w:bidi="ar-SA"/>
      </w:rPr>
    </w:lvl>
    <w:lvl w:ilvl="8" w:tplc="3A0892BE">
      <w:numFmt w:val="bullet"/>
      <w:lvlText w:val="•"/>
      <w:lvlJc w:val="left"/>
      <w:pPr>
        <w:ind w:left="7705" w:hanging="207"/>
      </w:pPr>
      <w:rPr>
        <w:rFonts w:hint="default"/>
        <w:lang w:val="en-US" w:eastAsia="en-US" w:bidi="ar-SA"/>
      </w:rPr>
    </w:lvl>
  </w:abstractNum>
  <w:abstractNum w:abstractNumId="10" w15:restartNumberingAfterBreak="0">
    <w:nsid w:val="3E3D6B39"/>
    <w:multiLevelType w:val="hybridMultilevel"/>
    <w:tmpl w:val="53CAE806"/>
    <w:lvl w:ilvl="0" w:tplc="EB6416DA">
      <w:start w:val="1"/>
      <w:numFmt w:val="lowerLetter"/>
      <w:lvlText w:val="%1)"/>
      <w:lvlJc w:val="left"/>
      <w:pPr>
        <w:ind w:left="527" w:hanging="428"/>
        <w:jc w:val="left"/>
      </w:pPr>
      <w:rPr>
        <w:rFonts w:ascii="Arial" w:eastAsia="Arial" w:hAnsi="Arial" w:cs="Arial" w:hint="default"/>
        <w:spacing w:val="-1"/>
        <w:w w:val="99"/>
        <w:sz w:val="20"/>
        <w:szCs w:val="20"/>
        <w:lang w:val="en-US" w:eastAsia="en-US" w:bidi="ar-SA"/>
      </w:rPr>
    </w:lvl>
    <w:lvl w:ilvl="1" w:tplc="E8C21EAC">
      <w:numFmt w:val="bullet"/>
      <w:lvlText w:val=""/>
      <w:lvlJc w:val="left"/>
      <w:pPr>
        <w:ind w:left="820" w:hanging="360"/>
      </w:pPr>
      <w:rPr>
        <w:rFonts w:ascii="Symbol" w:eastAsia="Symbol" w:hAnsi="Symbol" w:cs="Symbol" w:hint="default"/>
        <w:w w:val="99"/>
        <w:sz w:val="20"/>
        <w:szCs w:val="20"/>
        <w:lang w:val="en-US" w:eastAsia="en-US" w:bidi="ar-SA"/>
      </w:rPr>
    </w:lvl>
    <w:lvl w:ilvl="2" w:tplc="1B0C2332">
      <w:numFmt w:val="bullet"/>
      <w:lvlText w:val="•"/>
      <w:lvlJc w:val="left"/>
      <w:pPr>
        <w:ind w:left="1776" w:hanging="360"/>
      </w:pPr>
      <w:rPr>
        <w:rFonts w:hint="default"/>
        <w:lang w:val="en-US" w:eastAsia="en-US" w:bidi="ar-SA"/>
      </w:rPr>
    </w:lvl>
    <w:lvl w:ilvl="3" w:tplc="B8702E26">
      <w:numFmt w:val="bullet"/>
      <w:lvlText w:val="•"/>
      <w:lvlJc w:val="left"/>
      <w:pPr>
        <w:ind w:left="2732" w:hanging="360"/>
      </w:pPr>
      <w:rPr>
        <w:rFonts w:hint="default"/>
        <w:lang w:val="en-US" w:eastAsia="en-US" w:bidi="ar-SA"/>
      </w:rPr>
    </w:lvl>
    <w:lvl w:ilvl="4" w:tplc="EBD6FF74">
      <w:numFmt w:val="bullet"/>
      <w:lvlText w:val="•"/>
      <w:lvlJc w:val="left"/>
      <w:pPr>
        <w:ind w:left="3688" w:hanging="360"/>
      </w:pPr>
      <w:rPr>
        <w:rFonts w:hint="default"/>
        <w:lang w:val="en-US" w:eastAsia="en-US" w:bidi="ar-SA"/>
      </w:rPr>
    </w:lvl>
    <w:lvl w:ilvl="5" w:tplc="A036CBEE">
      <w:numFmt w:val="bullet"/>
      <w:lvlText w:val="•"/>
      <w:lvlJc w:val="left"/>
      <w:pPr>
        <w:ind w:left="4645" w:hanging="360"/>
      </w:pPr>
      <w:rPr>
        <w:rFonts w:hint="default"/>
        <w:lang w:val="en-US" w:eastAsia="en-US" w:bidi="ar-SA"/>
      </w:rPr>
    </w:lvl>
    <w:lvl w:ilvl="6" w:tplc="244E153A">
      <w:numFmt w:val="bullet"/>
      <w:lvlText w:val="•"/>
      <w:lvlJc w:val="left"/>
      <w:pPr>
        <w:ind w:left="5601" w:hanging="360"/>
      </w:pPr>
      <w:rPr>
        <w:rFonts w:hint="default"/>
        <w:lang w:val="en-US" w:eastAsia="en-US" w:bidi="ar-SA"/>
      </w:rPr>
    </w:lvl>
    <w:lvl w:ilvl="7" w:tplc="C19C0AAC">
      <w:numFmt w:val="bullet"/>
      <w:lvlText w:val="•"/>
      <w:lvlJc w:val="left"/>
      <w:pPr>
        <w:ind w:left="6557" w:hanging="360"/>
      </w:pPr>
      <w:rPr>
        <w:rFonts w:hint="default"/>
        <w:lang w:val="en-US" w:eastAsia="en-US" w:bidi="ar-SA"/>
      </w:rPr>
    </w:lvl>
    <w:lvl w:ilvl="8" w:tplc="EC7AB64A">
      <w:numFmt w:val="bullet"/>
      <w:lvlText w:val="•"/>
      <w:lvlJc w:val="left"/>
      <w:pPr>
        <w:ind w:left="7513" w:hanging="360"/>
      </w:pPr>
      <w:rPr>
        <w:rFonts w:hint="default"/>
        <w:lang w:val="en-US" w:eastAsia="en-US" w:bidi="ar-SA"/>
      </w:rPr>
    </w:lvl>
  </w:abstractNum>
  <w:abstractNum w:abstractNumId="11" w15:restartNumberingAfterBreak="0">
    <w:nsid w:val="3FE0290C"/>
    <w:multiLevelType w:val="hybridMultilevel"/>
    <w:tmpl w:val="D62A9042"/>
    <w:lvl w:ilvl="0" w:tplc="B8EA94B2">
      <w:start w:val="1"/>
      <w:numFmt w:val="lowerLetter"/>
      <w:lvlText w:val="%1."/>
      <w:lvlJc w:val="left"/>
      <w:pPr>
        <w:ind w:left="942" w:hanging="483"/>
        <w:jc w:val="left"/>
      </w:pPr>
      <w:rPr>
        <w:rFonts w:ascii="Arial" w:eastAsia="Arial" w:hAnsi="Arial" w:cs="Arial" w:hint="default"/>
        <w:spacing w:val="-1"/>
        <w:w w:val="99"/>
        <w:sz w:val="20"/>
        <w:szCs w:val="20"/>
        <w:lang w:val="en-US" w:eastAsia="en-US" w:bidi="ar-SA"/>
      </w:rPr>
    </w:lvl>
    <w:lvl w:ilvl="1" w:tplc="15EC4A74">
      <w:numFmt w:val="bullet"/>
      <w:lvlText w:val=""/>
      <w:lvlJc w:val="left"/>
      <w:pPr>
        <w:ind w:left="1233" w:hanging="636"/>
      </w:pPr>
      <w:rPr>
        <w:rFonts w:ascii="Symbol" w:eastAsia="Symbol" w:hAnsi="Symbol" w:cs="Symbol" w:hint="default"/>
        <w:w w:val="99"/>
        <w:sz w:val="20"/>
        <w:szCs w:val="20"/>
        <w:lang w:val="en-US" w:eastAsia="en-US" w:bidi="ar-SA"/>
      </w:rPr>
    </w:lvl>
    <w:lvl w:ilvl="2" w:tplc="C0725E54">
      <w:numFmt w:val="bullet"/>
      <w:lvlText w:val="•"/>
      <w:lvlJc w:val="left"/>
      <w:pPr>
        <w:ind w:left="2149" w:hanging="636"/>
      </w:pPr>
      <w:rPr>
        <w:rFonts w:hint="default"/>
        <w:lang w:val="en-US" w:eastAsia="en-US" w:bidi="ar-SA"/>
      </w:rPr>
    </w:lvl>
    <w:lvl w:ilvl="3" w:tplc="3BF4855A">
      <w:numFmt w:val="bullet"/>
      <w:lvlText w:val="•"/>
      <w:lvlJc w:val="left"/>
      <w:pPr>
        <w:ind w:left="3059" w:hanging="636"/>
      </w:pPr>
      <w:rPr>
        <w:rFonts w:hint="default"/>
        <w:lang w:val="en-US" w:eastAsia="en-US" w:bidi="ar-SA"/>
      </w:rPr>
    </w:lvl>
    <w:lvl w:ilvl="4" w:tplc="35F69EA8">
      <w:numFmt w:val="bullet"/>
      <w:lvlText w:val="•"/>
      <w:lvlJc w:val="left"/>
      <w:pPr>
        <w:ind w:left="3968" w:hanging="636"/>
      </w:pPr>
      <w:rPr>
        <w:rFonts w:hint="default"/>
        <w:lang w:val="en-US" w:eastAsia="en-US" w:bidi="ar-SA"/>
      </w:rPr>
    </w:lvl>
    <w:lvl w:ilvl="5" w:tplc="08A85EDE">
      <w:numFmt w:val="bullet"/>
      <w:lvlText w:val="•"/>
      <w:lvlJc w:val="left"/>
      <w:pPr>
        <w:ind w:left="4878" w:hanging="636"/>
      </w:pPr>
      <w:rPr>
        <w:rFonts w:hint="default"/>
        <w:lang w:val="en-US" w:eastAsia="en-US" w:bidi="ar-SA"/>
      </w:rPr>
    </w:lvl>
    <w:lvl w:ilvl="6" w:tplc="086430D8">
      <w:numFmt w:val="bullet"/>
      <w:lvlText w:val="•"/>
      <w:lvlJc w:val="left"/>
      <w:pPr>
        <w:ind w:left="5788" w:hanging="636"/>
      </w:pPr>
      <w:rPr>
        <w:rFonts w:hint="default"/>
        <w:lang w:val="en-US" w:eastAsia="en-US" w:bidi="ar-SA"/>
      </w:rPr>
    </w:lvl>
    <w:lvl w:ilvl="7" w:tplc="557CD558">
      <w:numFmt w:val="bullet"/>
      <w:lvlText w:val="•"/>
      <w:lvlJc w:val="left"/>
      <w:pPr>
        <w:ind w:left="6697" w:hanging="636"/>
      </w:pPr>
      <w:rPr>
        <w:rFonts w:hint="default"/>
        <w:lang w:val="en-US" w:eastAsia="en-US" w:bidi="ar-SA"/>
      </w:rPr>
    </w:lvl>
    <w:lvl w:ilvl="8" w:tplc="2B000090">
      <w:numFmt w:val="bullet"/>
      <w:lvlText w:val="•"/>
      <w:lvlJc w:val="left"/>
      <w:pPr>
        <w:ind w:left="7607" w:hanging="636"/>
      </w:pPr>
      <w:rPr>
        <w:rFonts w:hint="default"/>
        <w:lang w:val="en-US" w:eastAsia="en-US" w:bidi="ar-SA"/>
      </w:rPr>
    </w:lvl>
  </w:abstractNum>
  <w:abstractNum w:abstractNumId="12" w15:restartNumberingAfterBreak="0">
    <w:nsid w:val="47DB5D9F"/>
    <w:multiLevelType w:val="hybridMultilevel"/>
    <w:tmpl w:val="C3704E00"/>
    <w:lvl w:ilvl="0" w:tplc="B6BE1AE4">
      <w:numFmt w:val="bullet"/>
      <w:lvlText w:val=""/>
      <w:lvlJc w:val="left"/>
      <w:pPr>
        <w:ind w:left="887" w:hanging="293"/>
      </w:pPr>
      <w:rPr>
        <w:rFonts w:ascii="Symbol" w:eastAsia="Symbol" w:hAnsi="Symbol" w:cs="Symbol" w:hint="default"/>
        <w:w w:val="99"/>
        <w:sz w:val="20"/>
        <w:szCs w:val="20"/>
        <w:lang w:val="en-US" w:eastAsia="en-US" w:bidi="ar-SA"/>
      </w:rPr>
    </w:lvl>
    <w:lvl w:ilvl="1" w:tplc="E690D436">
      <w:numFmt w:val="bullet"/>
      <w:lvlText w:val="•"/>
      <w:lvlJc w:val="left"/>
      <w:pPr>
        <w:ind w:left="1734" w:hanging="293"/>
      </w:pPr>
      <w:rPr>
        <w:rFonts w:hint="default"/>
        <w:lang w:val="en-US" w:eastAsia="en-US" w:bidi="ar-SA"/>
      </w:rPr>
    </w:lvl>
    <w:lvl w:ilvl="2" w:tplc="A07A0F2A">
      <w:numFmt w:val="bullet"/>
      <w:lvlText w:val="•"/>
      <w:lvlJc w:val="left"/>
      <w:pPr>
        <w:ind w:left="2589" w:hanging="293"/>
      </w:pPr>
      <w:rPr>
        <w:rFonts w:hint="default"/>
        <w:lang w:val="en-US" w:eastAsia="en-US" w:bidi="ar-SA"/>
      </w:rPr>
    </w:lvl>
    <w:lvl w:ilvl="3" w:tplc="1FEC0A32">
      <w:numFmt w:val="bullet"/>
      <w:lvlText w:val="•"/>
      <w:lvlJc w:val="left"/>
      <w:pPr>
        <w:ind w:left="3443" w:hanging="293"/>
      </w:pPr>
      <w:rPr>
        <w:rFonts w:hint="default"/>
        <w:lang w:val="en-US" w:eastAsia="en-US" w:bidi="ar-SA"/>
      </w:rPr>
    </w:lvl>
    <w:lvl w:ilvl="4" w:tplc="6DDC14CE">
      <w:numFmt w:val="bullet"/>
      <w:lvlText w:val="•"/>
      <w:lvlJc w:val="left"/>
      <w:pPr>
        <w:ind w:left="4298" w:hanging="293"/>
      </w:pPr>
      <w:rPr>
        <w:rFonts w:hint="default"/>
        <w:lang w:val="en-US" w:eastAsia="en-US" w:bidi="ar-SA"/>
      </w:rPr>
    </w:lvl>
    <w:lvl w:ilvl="5" w:tplc="612AFB38">
      <w:numFmt w:val="bullet"/>
      <w:lvlText w:val="•"/>
      <w:lvlJc w:val="left"/>
      <w:pPr>
        <w:ind w:left="5153" w:hanging="293"/>
      </w:pPr>
      <w:rPr>
        <w:rFonts w:hint="default"/>
        <w:lang w:val="en-US" w:eastAsia="en-US" w:bidi="ar-SA"/>
      </w:rPr>
    </w:lvl>
    <w:lvl w:ilvl="6" w:tplc="2AEC25BC">
      <w:numFmt w:val="bullet"/>
      <w:lvlText w:val="•"/>
      <w:lvlJc w:val="left"/>
      <w:pPr>
        <w:ind w:left="6007" w:hanging="293"/>
      </w:pPr>
      <w:rPr>
        <w:rFonts w:hint="default"/>
        <w:lang w:val="en-US" w:eastAsia="en-US" w:bidi="ar-SA"/>
      </w:rPr>
    </w:lvl>
    <w:lvl w:ilvl="7" w:tplc="127A16FA">
      <w:numFmt w:val="bullet"/>
      <w:lvlText w:val="•"/>
      <w:lvlJc w:val="left"/>
      <w:pPr>
        <w:ind w:left="6862" w:hanging="293"/>
      </w:pPr>
      <w:rPr>
        <w:rFonts w:hint="default"/>
        <w:lang w:val="en-US" w:eastAsia="en-US" w:bidi="ar-SA"/>
      </w:rPr>
    </w:lvl>
    <w:lvl w:ilvl="8" w:tplc="F5A6A95A">
      <w:numFmt w:val="bullet"/>
      <w:lvlText w:val="•"/>
      <w:lvlJc w:val="left"/>
      <w:pPr>
        <w:ind w:left="7717" w:hanging="293"/>
      </w:pPr>
      <w:rPr>
        <w:rFonts w:hint="default"/>
        <w:lang w:val="en-US" w:eastAsia="en-US" w:bidi="ar-SA"/>
      </w:rPr>
    </w:lvl>
  </w:abstractNum>
  <w:abstractNum w:abstractNumId="13" w15:restartNumberingAfterBreak="0">
    <w:nsid w:val="47DD1C1D"/>
    <w:multiLevelType w:val="hybridMultilevel"/>
    <w:tmpl w:val="8E889C4A"/>
    <w:lvl w:ilvl="0" w:tplc="3910A20E">
      <w:start w:val="1"/>
      <w:numFmt w:val="lowerLetter"/>
      <w:lvlText w:val="%1."/>
      <w:lvlJc w:val="left"/>
      <w:pPr>
        <w:ind w:left="820" w:hanging="773"/>
        <w:jc w:val="left"/>
      </w:pPr>
      <w:rPr>
        <w:rFonts w:ascii="Arial" w:eastAsia="Arial" w:hAnsi="Arial" w:cs="Arial" w:hint="default"/>
        <w:spacing w:val="-1"/>
        <w:w w:val="99"/>
        <w:sz w:val="20"/>
        <w:szCs w:val="20"/>
        <w:lang w:val="en-US" w:eastAsia="en-US" w:bidi="ar-SA"/>
      </w:rPr>
    </w:lvl>
    <w:lvl w:ilvl="1" w:tplc="8CD44520">
      <w:numFmt w:val="bullet"/>
      <w:lvlText w:val="•"/>
      <w:lvlJc w:val="left"/>
      <w:pPr>
        <w:ind w:left="1680" w:hanging="773"/>
      </w:pPr>
      <w:rPr>
        <w:rFonts w:hint="default"/>
        <w:lang w:val="en-US" w:eastAsia="en-US" w:bidi="ar-SA"/>
      </w:rPr>
    </w:lvl>
    <w:lvl w:ilvl="2" w:tplc="460A5ADA">
      <w:numFmt w:val="bullet"/>
      <w:lvlText w:val="•"/>
      <w:lvlJc w:val="left"/>
      <w:pPr>
        <w:ind w:left="2541" w:hanging="773"/>
      </w:pPr>
      <w:rPr>
        <w:rFonts w:hint="default"/>
        <w:lang w:val="en-US" w:eastAsia="en-US" w:bidi="ar-SA"/>
      </w:rPr>
    </w:lvl>
    <w:lvl w:ilvl="3" w:tplc="C5FAA3A0">
      <w:numFmt w:val="bullet"/>
      <w:lvlText w:val="•"/>
      <w:lvlJc w:val="left"/>
      <w:pPr>
        <w:ind w:left="3401" w:hanging="773"/>
      </w:pPr>
      <w:rPr>
        <w:rFonts w:hint="default"/>
        <w:lang w:val="en-US" w:eastAsia="en-US" w:bidi="ar-SA"/>
      </w:rPr>
    </w:lvl>
    <w:lvl w:ilvl="4" w:tplc="C0DAF4E2">
      <w:numFmt w:val="bullet"/>
      <w:lvlText w:val="•"/>
      <w:lvlJc w:val="left"/>
      <w:pPr>
        <w:ind w:left="4262" w:hanging="773"/>
      </w:pPr>
      <w:rPr>
        <w:rFonts w:hint="default"/>
        <w:lang w:val="en-US" w:eastAsia="en-US" w:bidi="ar-SA"/>
      </w:rPr>
    </w:lvl>
    <w:lvl w:ilvl="5" w:tplc="17462592">
      <w:numFmt w:val="bullet"/>
      <w:lvlText w:val="•"/>
      <w:lvlJc w:val="left"/>
      <w:pPr>
        <w:ind w:left="5123" w:hanging="773"/>
      </w:pPr>
      <w:rPr>
        <w:rFonts w:hint="default"/>
        <w:lang w:val="en-US" w:eastAsia="en-US" w:bidi="ar-SA"/>
      </w:rPr>
    </w:lvl>
    <w:lvl w:ilvl="6" w:tplc="A1A6E62A">
      <w:numFmt w:val="bullet"/>
      <w:lvlText w:val="•"/>
      <w:lvlJc w:val="left"/>
      <w:pPr>
        <w:ind w:left="5983" w:hanging="773"/>
      </w:pPr>
      <w:rPr>
        <w:rFonts w:hint="default"/>
        <w:lang w:val="en-US" w:eastAsia="en-US" w:bidi="ar-SA"/>
      </w:rPr>
    </w:lvl>
    <w:lvl w:ilvl="7" w:tplc="5C2EE048">
      <w:numFmt w:val="bullet"/>
      <w:lvlText w:val="•"/>
      <w:lvlJc w:val="left"/>
      <w:pPr>
        <w:ind w:left="6844" w:hanging="773"/>
      </w:pPr>
      <w:rPr>
        <w:rFonts w:hint="default"/>
        <w:lang w:val="en-US" w:eastAsia="en-US" w:bidi="ar-SA"/>
      </w:rPr>
    </w:lvl>
    <w:lvl w:ilvl="8" w:tplc="C12ADE60">
      <w:numFmt w:val="bullet"/>
      <w:lvlText w:val="•"/>
      <w:lvlJc w:val="left"/>
      <w:pPr>
        <w:ind w:left="7705" w:hanging="773"/>
      </w:pPr>
      <w:rPr>
        <w:rFonts w:hint="default"/>
        <w:lang w:val="en-US" w:eastAsia="en-US" w:bidi="ar-SA"/>
      </w:rPr>
    </w:lvl>
  </w:abstractNum>
  <w:abstractNum w:abstractNumId="14" w15:restartNumberingAfterBreak="0">
    <w:nsid w:val="52636EEC"/>
    <w:multiLevelType w:val="hybridMultilevel"/>
    <w:tmpl w:val="5916F858"/>
    <w:lvl w:ilvl="0" w:tplc="FB0C8EB2">
      <w:start w:val="1"/>
      <w:numFmt w:val="lowerLetter"/>
      <w:lvlText w:val="%1."/>
      <w:lvlJc w:val="left"/>
      <w:pPr>
        <w:ind w:left="820" w:hanging="360"/>
        <w:jc w:val="left"/>
      </w:pPr>
      <w:rPr>
        <w:rFonts w:ascii="Arial" w:eastAsia="Arial" w:hAnsi="Arial" w:cs="Arial" w:hint="default"/>
        <w:spacing w:val="-1"/>
        <w:w w:val="99"/>
        <w:sz w:val="20"/>
        <w:szCs w:val="20"/>
        <w:lang w:val="en-US" w:eastAsia="en-US" w:bidi="ar-SA"/>
      </w:rPr>
    </w:lvl>
    <w:lvl w:ilvl="1" w:tplc="AA1EE822">
      <w:numFmt w:val="bullet"/>
      <w:lvlText w:val="•"/>
      <w:lvlJc w:val="left"/>
      <w:pPr>
        <w:ind w:left="1680" w:hanging="360"/>
      </w:pPr>
      <w:rPr>
        <w:rFonts w:hint="default"/>
        <w:lang w:val="en-US" w:eastAsia="en-US" w:bidi="ar-SA"/>
      </w:rPr>
    </w:lvl>
    <w:lvl w:ilvl="2" w:tplc="061C9D04">
      <w:numFmt w:val="bullet"/>
      <w:lvlText w:val="•"/>
      <w:lvlJc w:val="left"/>
      <w:pPr>
        <w:ind w:left="2541" w:hanging="360"/>
      </w:pPr>
      <w:rPr>
        <w:rFonts w:hint="default"/>
        <w:lang w:val="en-US" w:eastAsia="en-US" w:bidi="ar-SA"/>
      </w:rPr>
    </w:lvl>
    <w:lvl w:ilvl="3" w:tplc="14E27C64">
      <w:numFmt w:val="bullet"/>
      <w:lvlText w:val="•"/>
      <w:lvlJc w:val="left"/>
      <w:pPr>
        <w:ind w:left="3401" w:hanging="360"/>
      </w:pPr>
      <w:rPr>
        <w:rFonts w:hint="default"/>
        <w:lang w:val="en-US" w:eastAsia="en-US" w:bidi="ar-SA"/>
      </w:rPr>
    </w:lvl>
    <w:lvl w:ilvl="4" w:tplc="94F2894A">
      <w:numFmt w:val="bullet"/>
      <w:lvlText w:val="•"/>
      <w:lvlJc w:val="left"/>
      <w:pPr>
        <w:ind w:left="4262" w:hanging="360"/>
      </w:pPr>
      <w:rPr>
        <w:rFonts w:hint="default"/>
        <w:lang w:val="en-US" w:eastAsia="en-US" w:bidi="ar-SA"/>
      </w:rPr>
    </w:lvl>
    <w:lvl w:ilvl="5" w:tplc="84DA1D54">
      <w:numFmt w:val="bullet"/>
      <w:lvlText w:val="•"/>
      <w:lvlJc w:val="left"/>
      <w:pPr>
        <w:ind w:left="5123" w:hanging="360"/>
      </w:pPr>
      <w:rPr>
        <w:rFonts w:hint="default"/>
        <w:lang w:val="en-US" w:eastAsia="en-US" w:bidi="ar-SA"/>
      </w:rPr>
    </w:lvl>
    <w:lvl w:ilvl="6" w:tplc="8A08F504">
      <w:numFmt w:val="bullet"/>
      <w:lvlText w:val="•"/>
      <w:lvlJc w:val="left"/>
      <w:pPr>
        <w:ind w:left="5983" w:hanging="360"/>
      </w:pPr>
      <w:rPr>
        <w:rFonts w:hint="default"/>
        <w:lang w:val="en-US" w:eastAsia="en-US" w:bidi="ar-SA"/>
      </w:rPr>
    </w:lvl>
    <w:lvl w:ilvl="7" w:tplc="32682FE4">
      <w:numFmt w:val="bullet"/>
      <w:lvlText w:val="•"/>
      <w:lvlJc w:val="left"/>
      <w:pPr>
        <w:ind w:left="6844" w:hanging="360"/>
      </w:pPr>
      <w:rPr>
        <w:rFonts w:hint="default"/>
        <w:lang w:val="en-US" w:eastAsia="en-US" w:bidi="ar-SA"/>
      </w:rPr>
    </w:lvl>
    <w:lvl w:ilvl="8" w:tplc="AAEC97D8">
      <w:numFmt w:val="bullet"/>
      <w:lvlText w:val="•"/>
      <w:lvlJc w:val="left"/>
      <w:pPr>
        <w:ind w:left="7705" w:hanging="360"/>
      </w:pPr>
      <w:rPr>
        <w:rFonts w:hint="default"/>
        <w:lang w:val="en-US" w:eastAsia="en-US" w:bidi="ar-SA"/>
      </w:rPr>
    </w:lvl>
  </w:abstractNum>
  <w:abstractNum w:abstractNumId="15" w15:restartNumberingAfterBreak="0">
    <w:nsid w:val="5EBD564E"/>
    <w:multiLevelType w:val="hybridMultilevel"/>
    <w:tmpl w:val="59BACA72"/>
    <w:lvl w:ilvl="0" w:tplc="27CAD73E">
      <w:numFmt w:val="bullet"/>
      <w:lvlText w:val=""/>
      <w:lvlJc w:val="left"/>
      <w:pPr>
        <w:ind w:left="2068" w:hanging="360"/>
      </w:pPr>
      <w:rPr>
        <w:rFonts w:ascii="Symbol" w:eastAsia="Symbol" w:hAnsi="Symbol" w:cs="Symbol" w:hint="default"/>
        <w:w w:val="100"/>
        <w:sz w:val="24"/>
        <w:szCs w:val="24"/>
        <w:lang w:val="en-US" w:eastAsia="en-US" w:bidi="ar-SA"/>
      </w:rPr>
    </w:lvl>
    <w:lvl w:ilvl="1" w:tplc="024A4976">
      <w:numFmt w:val="bullet"/>
      <w:lvlText w:val="•"/>
      <w:lvlJc w:val="left"/>
      <w:pPr>
        <w:ind w:left="2796" w:hanging="360"/>
      </w:pPr>
      <w:rPr>
        <w:rFonts w:hint="default"/>
        <w:lang w:val="en-US" w:eastAsia="en-US" w:bidi="ar-SA"/>
      </w:rPr>
    </w:lvl>
    <w:lvl w:ilvl="2" w:tplc="B1F6D378">
      <w:numFmt w:val="bullet"/>
      <w:lvlText w:val="•"/>
      <w:lvlJc w:val="left"/>
      <w:pPr>
        <w:ind w:left="3533" w:hanging="360"/>
      </w:pPr>
      <w:rPr>
        <w:rFonts w:hint="default"/>
        <w:lang w:val="en-US" w:eastAsia="en-US" w:bidi="ar-SA"/>
      </w:rPr>
    </w:lvl>
    <w:lvl w:ilvl="3" w:tplc="57305CFA">
      <w:numFmt w:val="bullet"/>
      <w:lvlText w:val="•"/>
      <w:lvlJc w:val="left"/>
      <w:pPr>
        <w:ind w:left="4269" w:hanging="360"/>
      </w:pPr>
      <w:rPr>
        <w:rFonts w:hint="default"/>
        <w:lang w:val="en-US" w:eastAsia="en-US" w:bidi="ar-SA"/>
      </w:rPr>
    </w:lvl>
    <w:lvl w:ilvl="4" w:tplc="5B24F700">
      <w:numFmt w:val="bullet"/>
      <w:lvlText w:val="•"/>
      <w:lvlJc w:val="left"/>
      <w:pPr>
        <w:ind w:left="5006" w:hanging="360"/>
      </w:pPr>
      <w:rPr>
        <w:rFonts w:hint="default"/>
        <w:lang w:val="en-US" w:eastAsia="en-US" w:bidi="ar-SA"/>
      </w:rPr>
    </w:lvl>
    <w:lvl w:ilvl="5" w:tplc="3BC69B86">
      <w:numFmt w:val="bullet"/>
      <w:lvlText w:val="•"/>
      <w:lvlJc w:val="left"/>
      <w:pPr>
        <w:ind w:left="5743" w:hanging="360"/>
      </w:pPr>
      <w:rPr>
        <w:rFonts w:hint="default"/>
        <w:lang w:val="en-US" w:eastAsia="en-US" w:bidi="ar-SA"/>
      </w:rPr>
    </w:lvl>
    <w:lvl w:ilvl="6" w:tplc="F9945308">
      <w:numFmt w:val="bullet"/>
      <w:lvlText w:val="•"/>
      <w:lvlJc w:val="left"/>
      <w:pPr>
        <w:ind w:left="6479" w:hanging="360"/>
      </w:pPr>
      <w:rPr>
        <w:rFonts w:hint="default"/>
        <w:lang w:val="en-US" w:eastAsia="en-US" w:bidi="ar-SA"/>
      </w:rPr>
    </w:lvl>
    <w:lvl w:ilvl="7" w:tplc="D012C7E6">
      <w:numFmt w:val="bullet"/>
      <w:lvlText w:val="•"/>
      <w:lvlJc w:val="left"/>
      <w:pPr>
        <w:ind w:left="7216" w:hanging="360"/>
      </w:pPr>
      <w:rPr>
        <w:rFonts w:hint="default"/>
        <w:lang w:val="en-US" w:eastAsia="en-US" w:bidi="ar-SA"/>
      </w:rPr>
    </w:lvl>
    <w:lvl w:ilvl="8" w:tplc="6574AE56">
      <w:numFmt w:val="bullet"/>
      <w:lvlText w:val="•"/>
      <w:lvlJc w:val="left"/>
      <w:pPr>
        <w:ind w:left="7953" w:hanging="360"/>
      </w:pPr>
      <w:rPr>
        <w:rFonts w:hint="default"/>
        <w:lang w:val="en-US" w:eastAsia="en-US" w:bidi="ar-SA"/>
      </w:rPr>
    </w:lvl>
  </w:abstractNum>
  <w:abstractNum w:abstractNumId="16" w15:restartNumberingAfterBreak="0">
    <w:nsid w:val="66830440"/>
    <w:multiLevelType w:val="hybridMultilevel"/>
    <w:tmpl w:val="86922192"/>
    <w:lvl w:ilvl="0" w:tplc="45E01B1A">
      <w:start w:val="1"/>
      <w:numFmt w:val="lowerLetter"/>
      <w:lvlText w:val="%1."/>
      <w:lvlJc w:val="left"/>
      <w:pPr>
        <w:ind w:left="666" w:hanging="284"/>
        <w:jc w:val="left"/>
      </w:pPr>
      <w:rPr>
        <w:rFonts w:ascii="Carlito" w:eastAsia="Carlito" w:hAnsi="Carlito" w:cs="Carlito" w:hint="default"/>
        <w:w w:val="99"/>
        <w:sz w:val="20"/>
        <w:szCs w:val="20"/>
        <w:lang w:val="en-US" w:eastAsia="en-US" w:bidi="ar-SA"/>
      </w:rPr>
    </w:lvl>
    <w:lvl w:ilvl="1" w:tplc="F830EA64">
      <w:numFmt w:val="bullet"/>
      <w:lvlText w:val="•"/>
      <w:lvlJc w:val="left"/>
      <w:pPr>
        <w:ind w:left="1536" w:hanging="284"/>
      </w:pPr>
      <w:rPr>
        <w:rFonts w:hint="default"/>
        <w:lang w:val="en-US" w:eastAsia="en-US" w:bidi="ar-SA"/>
      </w:rPr>
    </w:lvl>
    <w:lvl w:ilvl="2" w:tplc="8A72D644">
      <w:numFmt w:val="bullet"/>
      <w:lvlText w:val="•"/>
      <w:lvlJc w:val="left"/>
      <w:pPr>
        <w:ind w:left="2413" w:hanging="284"/>
      </w:pPr>
      <w:rPr>
        <w:rFonts w:hint="default"/>
        <w:lang w:val="en-US" w:eastAsia="en-US" w:bidi="ar-SA"/>
      </w:rPr>
    </w:lvl>
    <w:lvl w:ilvl="3" w:tplc="75387454">
      <w:numFmt w:val="bullet"/>
      <w:lvlText w:val="•"/>
      <w:lvlJc w:val="left"/>
      <w:pPr>
        <w:ind w:left="3289" w:hanging="284"/>
      </w:pPr>
      <w:rPr>
        <w:rFonts w:hint="default"/>
        <w:lang w:val="en-US" w:eastAsia="en-US" w:bidi="ar-SA"/>
      </w:rPr>
    </w:lvl>
    <w:lvl w:ilvl="4" w:tplc="42A2CCCE">
      <w:numFmt w:val="bullet"/>
      <w:lvlText w:val="•"/>
      <w:lvlJc w:val="left"/>
      <w:pPr>
        <w:ind w:left="4166" w:hanging="284"/>
      </w:pPr>
      <w:rPr>
        <w:rFonts w:hint="default"/>
        <w:lang w:val="en-US" w:eastAsia="en-US" w:bidi="ar-SA"/>
      </w:rPr>
    </w:lvl>
    <w:lvl w:ilvl="5" w:tplc="6EE6F0DC">
      <w:numFmt w:val="bullet"/>
      <w:lvlText w:val="•"/>
      <w:lvlJc w:val="left"/>
      <w:pPr>
        <w:ind w:left="5043" w:hanging="284"/>
      </w:pPr>
      <w:rPr>
        <w:rFonts w:hint="default"/>
        <w:lang w:val="en-US" w:eastAsia="en-US" w:bidi="ar-SA"/>
      </w:rPr>
    </w:lvl>
    <w:lvl w:ilvl="6" w:tplc="C80E65CC">
      <w:numFmt w:val="bullet"/>
      <w:lvlText w:val="•"/>
      <w:lvlJc w:val="left"/>
      <w:pPr>
        <w:ind w:left="5919" w:hanging="284"/>
      </w:pPr>
      <w:rPr>
        <w:rFonts w:hint="default"/>
        <w:lang w:val="en-US" w:eastAsia="en-US" w:bidi="ar-SA"/>
      </w:rPr>
    </w:lvl>
    <w:lvl w:ilvl="7" w:tplc="C92060BE">
      <w:numFmt w:val="bullet"/>
      <w:lvlText w:val="•"/>
      <w:lvlJc w:val="left"/>
      <w:pPr>
        <w:ind w:left="6796" w:hanging="284"/>
      </w:pPr>
      <w:rPr>
        <w:rFonts w:hint="default"/>
        <w:lang w:val="en-US" w:eastAsia="en-US" w:bidi="ar-SA"/>
      </w:rPr>
    </w:lvl>
    <w:lvl w:ilvl="8" w:tplc="DC5A21CA">
      <w:numFmt w:val="bullet"/>
      <w:lvlText w:val="•"/>
      <w:lvlJc w:val="left"/>
      <w:pPr>
        <w:ind w:left="7673" w:hanging="284"/>
      </w:pPr>
      <w:rPr>
        <w:rFonts w:hint="default"/>
        <w:lang w:val="en-US" w:eastAsia="en-US" w:bidi="ar-SA"/>
      </w:rPr>
    </w:lvl>
  </w:abstractNum>
  <w:abstractNum w:abstractNumId="17" w15:restartNumberingAfterBreak="0">
    <w:nsid w:val="69BA4C7C"/>
    <w:multiLevelType w:val="hybridMultilevel"/>
    <w:tmpl w:val="F058FB9C"/>
    <w:lvl w:ilvl="0" w:tplc="29621FF4">
      <w:start w:val="1"/>
      <w:numFmt w:val="lowerLetter"/>
      <w:lvlText w:val="%1."/>
      <w:lvlJc w:val="left"/>
      <w:pPr>
        <w:ind w:left="820" w:hanging="360"/>
        <w:jc w:val="left"/>
      </w:pPr>
      <w:rPr>
        <w:rFonts w:ascii="Arial" w:eastAsia="Arial" w:hAnsi="Arial" w:cs="Arial" w:hint="default"/>
        <w:spacing w:val="-1"/>
        <w:w w:val="99"/>
        <w:sz w:val="20"/>
        <w:szCs w:val="20"/>
        <w:lang w:val="en-US" w:eastAsia="en-US" w:bidi="ar-SA"/>
      </w:rPr>
    </w:lvl>
    <w:lvl w:ilvl="1" w:tplc="1D50EB16">
      <w:numFmt w:val="bullet"/>
      <w:lvlText w:val="•"/>
      <w:lvlJc w:val="left"/>
      <w:pPr>
        <w:ind w:left="1680" w:hanging="360"/>
      </w:pPr>
      <w:rPr>
        <w:rFonts w:hint="default"/>
        <w:lang w:val="en-US" w:eastAsia="en-US" w:bidi="ar-SA"/>
      </w:rPr>
    </w:lvl>
    <w:lvl w:ilvl="2" w:tplc="32B8288C">
      <w:numFmt w:val="bullet"/>
      <w:lvlText w:val="•"/>
      <w:lvlJc w:val="left"/>
      <w:pPr>
        <w:ind w:left="2541" w:hanging="360"/>
      </w:pPr>
      <w:rPr>
        <w:rFonts w:hint="default"/>
        <w:lang w:val="en-US" w:eastAsia="en-US" w:bidi="ar-SA"/>
      </w:rPr>
    </w:lvl>
    <w:lvl w:ilvl="3" w:tplc="0C0A46AC">
      <w:numFmt w:val="bullet"/>
      <w:lvlText w:val="•"/>
      <w:lvlJc w:val="left"/>
      <w:pPr>
        <w:ind w:left="3401" w:hanging="360"/>
      </w:pPr>
      <w:rPr>
        <w:rFonts w:hint="default"/>
        <w:lang w:val="en-US" w:eastAsia="en-US" w:bidi="ar-SA"/>
      </w:rPr>
    </w:lvl>
    <w:lvl w:ilvl="4" w:tplc="A8EE648A">
      <w:numFmt w:val="bullet"/>
      <w:lvlText w:val="•"/>
      <w:lvlJc w:val="left"/>
      <w:pPr>
        <w:ind w:left="4262" w:hanging="360"/>
      </w:pPr>
      <w:rPr>
        <w:rFonts w:hint="default"/>
        <w:lang w:val="en-US" w:eastAsia="en-US" w:bidi="ar-SA"/>
      </w:rPr>
    </w:lvl>
    <w:lvl w:ilvl="5" w:tplc="72408326">
      <w:numFmt w:val="bullet"/>
      <w:lvlText w:val="•"/>
      <w:lvlJc w:val="left"/>
      <w:pPr>
        <w:ind w:left="5123" w:hanging="360"/>
      </w:pPr>
      <w:rPr>
        <w:rFonts w:hint="default"/>
        <w:lang w:val="en-US" w:eastAsia="en-US" w:bidi="ar-SA"/>
      </w:rPr>
    </w:lvl>
    <w:lvl w:ilvl="6" w:tplc="BBA06388">
      <w:numFmt w:val="bullet"/>
      <w:lvlText w:val="•"/>
      <w:lvlJc w:val="left"/>
      <w:pPr>
        <w:ind w:left="5983" w:hanging="360"/>
      </w:pPr>
      <w:rPr>
        <w:rFonts w:hint="default"/>
        <w:lang w:val="en-US" w:eastAsia="en-US" w:bidi="ar-SA"/>
      </w:rPr>
    </w:lvl>
    <w:lvl w:ilvl="7" w:tplc="B610212C">
      <w:numFmt w:val="bullet"/>
      <w:lvlText w:val="•"/>
      <w:lvlJc w:val="left"/>
      <w:pPr>
        <w:ind w:left="6844" w:hanging="360"/>
      </w:pPr>
      <w:rPr>
        <w:rFonts w:hint="default"/>
        <w:lang w:val="en-US" w:eastAsia="en-US" w:bidi="ar-SA"/>
      </w:rPr>
    </w:lvl>
    <w:lvl w:ilvl="8" w:tplc="DA7A264A">
      <w:numFmt w:val="bullet"/>
      <w:lvlText w:val="•"/>
      <w:lvlJc w:val="left"/>
      <w:pPr>
        <w:ind w:left="7705" w:hanging="360"/>
      </w:pPr>
      <w:rPr>
        <w:rFonts w:hint="default"/>
        <w:lang w:val="en-US" w:eastAsia="en-US" w:bidi="ar-SA"/>
      </w:rPr>
    </w:lvl>
  </w:abstractNum>
  <w:abstractNum w:abstractNumId="18" w15:restartNumberingAfterBreak="0">
    <w:nsid w:val="703E37A6"/>
    <w:multiLevelType w:val="hybridMultilevel"/>
    <w:tmpl w:val="1E2825A8"/>
    <w:lvl w:ilvl="0" w:tplc="FD962D56">
      <w:start w:val="1"/>
      <w:numFmt w:val="lowerLetter"/>
      <w:lvlText w:val="%1."/>
      <w:lvlJc w:val="left"/>
      <w:pPr>
        <w:ind w:left="820" w:hanging="360"/>
        <w:jc w:val="left"/>
      </w:pPr>
      <w:rPr>
        <w:rFonts w:ascii="Carlito" w:eastAsia="Carlito" w:hAnsi="Carlito" w:cs="Carlito" w:hint="default"/>
        <w:w w:val="99"/>
        <w:sz w:val="20"/>
        <w:szCs w:val="20"/>
        <w:lang w:val="en-US" w:eastAsia="en-US" w:bidi="ar-SA"/>
      </w:rPr>
    </w:lvl>
    <w:lvl w:ilvl="1" w:tplc="B802B0FE">
      <w:numFmt w:val="bullet"/>
      <w:lvlText w:val="•"/>
      <w:lvlJc w:val="left"/>
      <w:pPr>
        <w:ind w:left="1680" w:hanging="360"/>
      </w:pPr>
      <w:rPr>
        <w:rFonts w:hint="default"/>
        <w:lang w:val="en-US" w:eastAsia="en-US" w:bidi="ar-SA"/>
      </w:rPr>
    </w:lvl>
    <w:lvl w:ilvl="2" w:tplc="A7783818">
      <w:numFmt w:val="bullet"/>
      <w:lvlText w:val="•"/>
      <w:lvlJc w:val="left"/>
      <w:pPr>
        <w:ind w:left="2541" w:hanging="360"/>
      </w:pPr>
      <w:rPr>
        <w:rFonts w:hint="default"/>
        <w:lang w:val="en-US" w:eastAsia="en-US" w:bidi="ar-SA"/>
      </w:rPr>
    </w:lvl>
    <w:lvl w:ilvl="3" w:tplc="3DBA691E">
      <w:numFmt w:val="bullet"/>
      <w:lvlText w:val="•"/>
      <w:lvlJc w:val="left"/>
      <w:pPr>
        <w:ind w:left="3401" w:hanging="360"/>
      </w:pPr>
      <w:rPr>
        <w:rFonts w:hint="default"/>
        <w:lang w:val="en-US" w:eastAsia="en-US" w:bidi="ar-SA"/>
      </w:rPr>
    </w:lvl>
    <w:lvl w:ilvl="4" w:tplc="29C282D0">
      <w:numFmt w:val="bullet"/>
      <w:lvlText w:val="•"/>
      <w:lvlJc w:val="left"/>
      <w:pPr>
        <w:ind w:left="4262" w:hanging="360"/>
      </w:pPr>
      <w:rPr>
        <w:rFonts w:hint="default"/>
        <w:lang w:val="en-US" w:eastAsia="en-US" w:bidi="ar-SA"/>
      </w:rPr>
    </w:lvl>
    <w:lvl w:ilvl="5" w:tplc="D5E8AD5E">
      <w:numFmt w:val="bullet"/>
      <w:lvlText w:val="•"/>
      <w:lvlJc w:val="left"/>
      <w:pPr>
        <w:ind w:left="5123" w:hanging="360"/>
      </w:pPr>
      <w:rPr>
        <w:rFonts w:hint="default"/>
        <w:lang w:val="en-US" w:eastAsia="en-US" w:bidi="ar-SA"/>
      </w:rPr>
    </w:lvl>
    <w:lvl w:ilvl="6" w:tplc="6FEE5720">
      <w:numFmt w:val="bullet"/>
      <w:lvlText w:val="•"/>
      <w:lvlJc w:val="left"/>
      <w:pPr>
        <w:ind w:left="5983" w:hanging="360"/>
      </w:pPr>
      <w:rPr>
        <w:rFonts w:hint="default"/>
        <w:lang w:val="en-US" w:eastAsia="en-US" w:bidi="ar-SA"/>
      </w:rPr>
    </w:lvl>
    <w:lvl w:ilvl="7" w:tplc="EB3E652C">
      <w:numFmt w:val="bullet"/>
      <w:lvlText w:val="•"/>
      <w:lvlJc w:val="left"/>
      <w:pPr>
        <w:ind w:left="6844" w:hanging="360"/>
      </w:pPr>
      <w:rPr>
        <w:rFonts w:hint="default"/>
        <w:lang w:val="en-US" w:eastAsia="en-US" w:bidi="ar-SA"/>
      </w:rPr>
    </w:lvl>
    <w:lvl w:ilvl="8" w:tplc="D3E8E7A2">
      <w:numFmt w:val="bullet"/>
      <w:lvlText w:val="•"/>
      <w:lvlJc w:val="left"/>
      <w:pPr>
        <w:ind w:left="7705" w:hanging="360"/>
      </w:pPr>
      <w:rPr>
        <w:rFonts w:hint="default"/>
        <w:lang w:val="en-US" w:eastAsia="en-US" w:bidi="ar-SA"/>
      </w:rPr>
    </w:lvl>
  </w:abstractNum>
  <w:abstractNum w:abstractNumId="19" w15:restartNumberingAfterBreak="0">
    <w:nsid w:val="71935D2B"/>
    <w:multiLevelType w:val="hybridMultilevel"/>
    <w:tmpl w:val="2E82815C"/>
    <w:lvl w:ilvl="0" w:tplc="1946E3C0">
      <w:start w:val="1"/>
      <w:numFmt w:val="lowerLetter"/>
      <w:lvlText w:val="%1."/>
      <w:lvlJc w:val="left"/>
      <w:pPr>
        <w:ind w:left="460" w:hanging="360"/>
        <w:jc w:val="left"/>
      </w:pPr>
      <w:rPr>
        <w:rFonts w:ascii="Carlito" w:eastAsia="Carlito" w:hAnsi="Carlito" w:cs="Carlito" w:hint="default"/>
        <w:w w:val="99"/>
        <w:sz w:val="20"/>
        <w:szCs w:val="20"/>
        <w:lang w:val="en-US" w:eastAsia="en-US" w:bidi="ar-SA"/>
      </w:rPr>
    </w:lvl>
    <w:lvl w:ilvl="1" w:tplc="B8BA6472">
      <w:numFmt w:val="bullet"/>
      <w:lvlText w:val=""/>
      <w:lvlJc w:val="left"/>
      <w:pPr>
        <w:ind w:left="1319" w:hanging="860"/>
      </w:pPr>
      <w:rPr>
        <w:rFonts w:ascii="Symbol" w:eastAsia="Symbol" w:hAnsi="Symbol" w:cs="Symbol" w:hint="default"/>
        <w:w w:val="99"/>
        <w:sz w:val="20"/>
        <w:szCs w:val="20"/>
        <w:lang w:val="en-US" w:eastAsia="en-US" w:bidi="ar-SA"/>
      </w:rPr>
    </w:lvl>
    <w:lvl w:ilvl="2" w:tplc="D08AF6E4">
      <w:numFmt w:val="bullet"/>
      <w:lvlText w:val="•"/>
      <w:lvlJc w:val="left"/>
      <w:pPr>
        <w:ind w:left="2220" w:hanging="860"/>
      </w:pPr>
      <w:rPr>
        <w:rFonts w:hint="default"/>
        <w:lang w:val="en-US" w:eastAsia="en-US" w:bidi="ar-SA"/>
      </w:rPr>
    </w:lvl>
    <w:lvl w:ilvl="3" w:tplc="194E113C">
      <w:numFmt w:val="bullet"/>
      <w:lvlText w:val="•"/>
      <w:lvlJc w:val="left"/>
      <w:pPr>
        <w:ind w:left="3121" w:hanging="860"/>
      </w:pPr>
      <w:rPr>
        <w:rFonts w:hint="default"/>
        <w:lang w:val="en-US" w:eastAsia="en-US" w:bidi="ar-SA"/>
      </w:rPr>
    </w:lvl>
    <w:lvl w:ilvl="4" w:tplc="9558CC94">
      <w:numFmt w:val="bullet"/>
      <w:lvlText w:val="•"/>
      <w:lvlJc w:val="left"/>
      <w:pPr>
        <w:ind w:left="4022" w:hanging="860"/>
      </w:pPr>
      <w:rPr>
        <w:rFonts w:hint="default"/>
        <w:lang w:val="en-US" w:eastAsia="en-US" w:bidi="ar-SA"/>
      </w:rPr>
    </w:lvl>
    <w:lvl w:ilvl="5" w:tplc="D1C4E91C">
      <w:numFmt w:val="bullet"/>
      <w:lvlText w:val="•"/>
      <w:lvlJc w:val="left"/>
      <w:pPr>
        <w:ind w:left="4922" w:hanging="860"/>
      </w:pPr>
      <w:rPr>
        <w:rFonts w:hint="default"/>
        <w:lang w:val="en-US" w:eastAsia="en-US" w:bidi="ar-SA"/>
      </w:rPr>
    </w:lvl>
    <w:lvl w:ilvl="6" w:tplc="5F12B0B6">
      <w:numFmt w:val="bullet"/>
      <w:lvlText w:val="•"/>
      <w:lvlJc w:val="left"/>
      <w:pPr>
        <w:ind w:left="5823" w:hanging="860"/>
      </w:pPr>
      <w:rPr>
        <w:rFonts w:hint="default"/>
        <w:lang w:val="en-US" w:eastAsia="en-US" w:bidi="ar-SA"/>
      </w:rPr>
    </w:lvl>
    <w:lvl w:ilvl="7" w:tplc="B9FA48A4">
      <w:numFmt w:val="bullet"/>
      <w:lvlText w:val="•"/>
      <w:lvlJc w:val="left"/>
      <w:pPr>
        <w:ind w:left="6724" w:hanging="860"/>
      </w:pPr>
      <w:rPr>
        <w:rFonts w:hint="default"/>
        <w:lang w:val="en-US" w:eastAsia="en-US" w:bidi="ar-SA"/>
      </w:rPr>
    </w:lvl>
    <w:lvl w:ilvl="8" w:tplc="45BCC6AC">
      <w:numFmt w:val="bullet"/>
      <w:lvlText w:val="•"/>
      <w:lvlJc w:val="left"/>
      <w:pPr>
        <w:ind w:left="7624" w:hanging="860"/>
      </w:pPr>
      <w:rPr>
        <w:rFonts w:hint="default"/>
        <w:lang w:val="en-US" w:eastAsia="en-US" w:bidi="ar-SA"/>
      </w:rPr>
    </w:lvl>
  </w:abstractNum>
  <w:abstractNum w:abstractNumId="20" w15:restartNumberingAfterBreak="0">
    <w:nsid w:val="783D17CE"/>
    <w:multiLevelType w:val="hybridMultilevel"/>
    <w:tmpl w:val="B880B730"/>
    <w:lvl w:ilvl="0" w:tplc="240E96B2">
      <w:start w:val="1"/>
      <w:numFmt w:val="lowerLetter"/>
      <w:lvlText w:val="%1)"/>
      <w:lvlJc w:val="left"/>
      <w:pPr>
        <w:ind w:left="884" w:hanging="360"/>
        <w:jc w:val="left"/>
      </w:pPr>
      <w:rPr>
        <w:rFonts w:ascii="Carlito" w:eastAsia="Carlito" w:hAnsi="Carlito" w:cs="Carlito" w:hint="default"/>
        <w:w w:val="99"/>
        <w:sz w:val="20"/>
        <w:szCs w:val="20"/>
        <w:lang w:val="en-US" w:eastAsia="en-US" w:bidi="ar-SA"/>
      </w:rPr>
    </w:lvl>
    <w:lvl w:ilvl="1" w:tplc="D466EE82">
      <w:numFmt w:val="bullet"/>
      <w:lvlText w:val="•"/>
      <w:lvlJc w:val="left"/>
      <w:pPr>
        <w:ind w:left="1708" w:hanging="360"/>
      </w:pPr>
      <w:rPr>
        <w:rFonts w:hint="default"/>
        <w:lang w:val="en-US" w:eastAsia="en-US" w:bidi="ar-SA"/>
      </w:rPr>
    </w:lvl>
    <w:lvl w:ilvl="2" w:tplc="ACE68FCC">
      <w:numFmt w:val="bullet"/>
      <w:lvlText w:val="•"/>
      <w:lvlJc w:val="left"/>
      <w:pPr>
        <w:ind w:left="2536" w:hanging="360"/>
      </w:pPr>
      <w:rPr>
        <w:rFonts w:hint="default"/>
        <w:lang w:val="en-US" w:eastAsia="en-US" w:bidi="ar-SA"/>
      </w:rPr>
    </w:lvl>
    <w:lvl w:ilvl="3" w:tplc="F2B6AF36">
      <w:numFmt w:val="bullet"/>
      <w:lvlText w:val="•"/>
      <w:lvlJc w:val="left"/>
      <w:pPr>
        <w:ind w:left="3364" w:hanging="360"/>
      </w:pPr>
      <w:rPr>
        <w:rFonts w:hint="default"/>
        <w:lang w:val="en-US" w:eastAsia="en-US" w:bidi="ar-SA"/>
      </w:rPr>
    </w:lvl>
    <w:lvl w:ilvl="4" w:tplc="4A34441C">
      <w:numFmt w:val="bullet"/>
      <w:lvlText w:val="•"/>
      <w:lvlJc w:val="left"/>
      <w:pPr>
        <w:ind w:left="4192" w:hanging="360"/>
      </w:pPr>
      <w:rPr>
        <w:rFonts w:hint="default"/>
        <w:lang w:val="en-US" w:eastAsia="en-US" w:bidi="ar-SA"/>
      </w:rPr>
    </w:lvl>
    <w:lvl w:ilvl="5" w:tplc="45A670FE">
      <w:numFmt w:val="bullet"/>
      <w:lvlText w:val="•"/>
      <w:lvlJc w:val="left"/>
      <w:pPr>
        <w:ind w:left="5020" w:hanging="360"/>
      </w:pPr>
      <w:rPr>
        <w:rFonts w:hint="default"/>
        <w:lang w:val="en-US" w:eastAsia="en-US" w:bidi="ar-SA"/>
      </w:rPr>
    </w:lvl>
    <w:lvl w:ilvl="6" w:tplc="5CE2CF5E">
      <w:numFmt w:val="bullet"/>
      <w:lvlText w:val="•"/>
      <w:lvlJc w:val="left"/>
      <w:pPr>
        <w:ind w:left="5848" w:hanging="360"/>
      </w:pPr>
      <w:rPr>
        <w:rFonts w:hint="default"/>
        <w:lang w:val="en-US" w:eastAsia="en-US" w:bidi="ar-SA"/>
      </w:rPr>
    </w:lvl>
    <w:lvl w:ilvl="7" w:tplc="CF9AC39A">
      <w:numFmt w:val="bullet"/>
      <w:lvlText w:val="•"/>
      <w:lvlJc w:val="left"/>
      <w:pPr>
        <w:ind w:left="6676" w:hanging="360"/>
      </w:pPr>
      <w:rPr>
        <w:rFonts w:hint="default"/>
        <w:lang w:val="en-US" w:eastAsia="en-US" w:bidi="ar-SA"/>
      </w:rPr>
    </w:lvl>
    <w:lvl w:ilvl="8" w:tplc="67269B90">
      <w:numFmt w:val="bullet"/>
      <w:lvlText w:val="•"/>
      <w:lvlJc w:val="left"/>
      <w:pPr>
        <w:ind w:left="7504" w:hanging="360"/>
      </w:pPr>
      <w:rPr>
        <w:rFonts w:hint="default"/>
        <w:lang w:val="en-US" w:eastAsia="en-US" w:bidi="ar-SA"/>
      </w:rPr>
    </w:lvl>
  </w:abstractNum>
  <w:abstractNum w:abstractNumId="21" w15:restartNumberingAfterBreak="0">
    <w:nsid w:val="79AF715B"/>
    <w:multiLevelType w:val="hybridMultilevel"/>
    <w:tmpl w:val="FBD01554"/>
    <w:lvl w:ilvl="0" w:tplc="A9E2F650">
      <w:start w:val="1"/>
      <w:numFmt w:val="lowerLetter"/>
      <w:lvlText w:val="%1."/>
      <w:lvlJc w:val="left"/>
      <w:pPr>
        <w:ind w:left="820" w:hanging="360"/>
        <w:jc w:val="left"/>
      </w:pPr>
      <w:rPr>
        <w:rFonts w:ascii="Arial" w:eastAsia="Arial" w:hAnsi="Arial" w:cs="Arial" w:hint="default"/>
        <w:spacing w:val="-1"/>
        <w:w w:val="99"/>
        <w:sz w:val="20"/>
        <w:szCs w:val="20"/>
        <w:lang w:val="en-US" w:eastAsia="en-US" w:bidi="ar-SA"/>
      </w:rPr>
    </w:lvl>
    <w:lvl w:ilvl="1" w:tplc="01FA38CC">
      <w:numFmt w:val="bullet"/>
      <w:lvlText w:val="•"/>
      <w:lvlJc w:val="left"/>
      <w:pPr>
        <w:ind w:left="1680" w:hanging="360"/>
      </w:pPr>
      <w:rPr>
        <w:rFonts w:hint="default"/>
        <w:lang w:val="en-US" w:eastAsia="en-US" w:bidi="ar-SA"/>
      </w:rPr>
    </w:lvl>
    <w:lvl w:ilvl="2" w:tplc="680892D6">
      <w:numFmt w:val="bullet"/>
      <w:lvlText w:val="•"/>
      <w:lvlJc w:val="left"/>
      <w:pPr>
        <w:ind w:left="2541" w:hanging="360"/>
      </w:pPr>
      <w:rPr>
        <w:rFonts w:hint="default"/>
        <w:lang w:val="en-US" w:eastAsia="en-US" w:bidi="ar-SA"/>
      </w:rPr>
    </w:lvl>
    <w:lvl w:ilvl="3" w:tplc="B248EAE4">
      <w:numFmt w:val="bullet"/>
      <w:lvlText w:val="•"/>
      <w:lvlJc w:val="left"/>
      <w:pPr>
        <w:ind w:left="3401" w:hanging="360"/>
      </w:pPr>
      <w:rPr>
        <w:rFonts w:hint="default"/>
        <w:lang w:val="en-US" w:eastAsia="en-US" w:bidi="ar-SA"/>
      </w:rPr>
    </w:lvl>
    <w:lvl w:ilvl="4" w:tplc="BBEAAF12">
      <w:numFmt w:val="bullet"/>
      <w:lvlText w:val="•"/>
      <w:lvlJc w:val="left"/>
      <w:pPr>
        <w:ind w:left="4262" w:hanging="360"/>
      </w:pPr>
      <w:rPr>
        <w:rFonts w:hint="default"/>
        <w:lang w:val="en-US" w:eastAsia="en-US" w:bidi="ar-SA"/>
      </w:rPr>
    </w:lvl>
    <w:lvl w:ilvl="5" w:tplc="CC9AAF64">
      <w:numFmt w:val="bullet"/>
      <w:lvlText w:val="•"/>
      <w:lvlJc w:val="left"/>
      <w:pPr>
        <w:ind w:left="5123" w:hanging="360"/>
      </w:pPr>
      <w:rPr>
        <w:rFonts w:hint="default"/>
        <w:lang w:val="en-US" w:eastAsia="en-US" w:bidi="ar-SA"/>
      </w:rPr>
    </w:lvl>
    <w:lvl w:ilvl="6" w:tplc="06847920">
      <w:numFmt w:val="bullet"/>
      <w:lvlText w:val="•"/>
      <w:lvlJc w:val="left"/>
      <w:pPr>
        <w:ind w:left="5983" w:hanging="360"/>
      </w:pPr>
      <w:rPr>
        <w:rFonts w:hint="default"/>
        <w:lang w:val="en-US" w:eastAsia="en-US" w:bidi="ar-SA"/>
      </w:rPr>
    </w:lvl>
    <w:lvl w:ilvl="7" w:tplc="2F46F828">
      <w:numFmt w:val="bullet"/>
      <w:lvlText w:val="•"/>
      <w:lvlJc w:val="left"/>
      <w:pPr>
        <w:ind w:left="6844" w:hanging="360"/>
      </w:pPr>
      <w:rPr>
        <w:rFonts w:hint="default"/>
        <w:lang w:val="en-US" w:eastAsia="en-US" w:bidi="ar-SA"/>
      </w:rPr>
    </w:lvl>
    <w:lvl w:ilvl="8" w:tplc="CF98B810">
      <w:numFmt w:val="bullet"/>
      <w:lvlText w:val="•"/>
      <w:lvlJc w:val="left"/>
      <w:pPr>
        <w:ind w:left="7705" w:hanging="360"/>
      </w:pPr>
      <w:rPr>
        <w:rFonts w:hint="default"/>
        <w:lang w:val="en-US" w:eastAsia="en-US" w:bidi="ar-SA"/>
      </w:rPr>
    </w:lvl>
  </w:abstractNum>
  <w:num w:numId="1" w16cid:durableId="601063348">
    <w:abstractNumId w:val="4"/>
  </w:num>
  <w:num w:numId="2" w16cid:durableId="1212033135">
    <w:abstractNumId w:val="21"/>
  </w:num>
  <w:num w:numId="3" w16cid:durableId="887110198">
    <w:abstractNumId w:val="19"/>
  </w:num>
  <w:num w:numId="4" w16cid:durableId="2120297311">
    <w:abstractNumId w:val="2"/>
  </w:num>
  <w:num w:numId="5" w16cid:durableId="1953123651">
    <w:abstractNumId w:val="10"/>
  </w:num>
  <w:num w:numId="6" w16cid:durableId="1590000126">
    <w:abstractNumId w:val="16"/>
  </w:num>
  <w:num w:numId="7" w16cid:durableId="1127893153">
    <w:abstractNumId w:val="14"/>
  </w:num>
  <w:num w:numId="8" w16cid:durableId="884296477">
    <w:abstractNumId w:val="18"/>
  </w:num>
  <w:num w:numId="9" w16cid:durableId="1387798844">
    <w:abstractNumId w:val="17"/>
  </w:num>
  <w:num w:numId="10" w16cid:durableId="840395238">
    <w:abstractNumId w:val="6"/>
  </w:num>
  <w:num w:numId="11" w16cid:durableId="1449354087">
    <w:abstractNumId w:val="11"/>
  </w:num>
  <w:num w:numId="12" w16cid:durableId="718096011">
    <w:abstractNumId w:val="0"/>
  </w:num>
  <w:num w:numId="13" w16cid:durableId="1912419649">
    <w:abstractNumId w:val="13"/>
  </w:num>
  <w:num w:numId="14" w16cid:durableId="1993440181">
    <w:abstractNumId w:val="12"/>
  </w:num>
  <w:num w:numId="15" w16cid:durableId="1629121516">
    <w:abstractNumId w:val="9"/>
  </w:num>
  <w:num w:numId="16" w16cid:durableId="1377849353">
    <w:abstractNumId w:val="1"/>
  </w:num>
  <w:num w:numId="17" w16cid:durableId="636761838">
    <w:abstractNumId w:val="3"/>
  </w:num>
  <w:num w:numId="18" w16cid:durableId="1826974456">
    <w:abstractNumId w:val="7"/>
  </w:num>
  <w:num w:numId="19" w16cid:durableId="654377826">
    <w:abstractNumId w:val="8"/>
  </w:num>
  <w:num w:numId="20" w16cid:durableId="577250596">
    <w:abstractNumId w:val="20"/>
  </w:num>
  <w:num w:numId="21" w16cid:durableId="1510636573">
    <w:abstractNumId w:val="5"/>
  </w:num>
  <w:num w:numId="22" w16cid:durableId="21516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A6"/>
    <w:rsid w:val="0001624A"/>
    <w:rsid w:val="00073C8C"/>
    <w:rsid w:val="000B7CF6"/>
    <w:rsid w:val="00131824"/>
    <w:rsid w:val="00143539"/>
    <w:rsid w:val="001C16A6"/>
    <w:rsid w:val="00252198"/>
    <w:rsid w:val="00255AFE"/>
    <w:rsid w:val="00295E75"/>
    <w:rsid w:val="00297811"/>
    <w:rsid w:val="0034217E"/>
    <w:rsid w:val="003D743D"/>
    <w:rsid w:val="00403D60"/>
    <w:rsid w:val="00483D88"/>
    <w:rsid w:val="004A080A"/>
    <w:rsid w:val="0054178D"/>
    <w:rsid w:val="00565F75"/>
    <w:rsid w:val="005A2096"/>
    <w:rsid w:val="005A7D4C"/>
    <w:rsid w:val="005B025D"/>
    <w:rsid w:val="005D1E48"/>
    <w:rsid w:val="006439FF"/>
    <w:rsid w:val="006832EE"/>
    <w:rsid w:val="006921B6"/>
    <w:rsid w:val="006E0566"/>
    <w:rsid w:val="00760AF1"/>
    <w:rsid w:val="00921854"/>
    <w:rsid w:val="00954D3D"/>
    <w:rsid w:val="00A5354F"/>
    <w:rsid w:val="00A646A0"/>
    <w:rsid w:val="00A94763"/>
    <w:rsid w:val="00AD7864"/>
    <w:rsid w:val="00C0116F"/>
    <w:rsid w:val="00D062F7"/>
    <w:rsid w:val="00D9395D"/>
    <w:rsid w:val="00D95286"/>
    <w:rsid w:val="00DC1C68"/>
    <w:rsid w:val="00E064E4"/>
    <w:rsid w:val="00F1099E"/>
    <w:rsid w:val="3528757E"/>
    <w:rsid w:val="56667A62"/>
    <w:rsid w:val="5C4B40A6"/>
    <w:rsid w:val="7E338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985B"/>
  <w15:docId w15:val="{85680E92-68C6-40F2-A5EF-8DBDE6D3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F7"/>
    <w:rPr>
      <w:rFonts w:ascii="Arial" w:eastAsia="Arial" w:hAnsi="Arial" w:cs="Arial"/>
    </w:rPr>
  </w:style>
  <w:style w:type="paragraph" w:styleId="Heading1">
    <w:name w:val="heading 1"/>
    <w:basedOn w:val="Normal"/>
    <w:uiPriority w:val="9"/>
    <w:qFormat/>
    <w:pPr>
      <w:ind w:left="820" w:hanging="471"/>
      <w:outlineLvl w:val="0"/>
    </w:pPr>
    <w:rPr>
      <w:b/>
      <w:bCs/>
      <w:sz w:val="28"/>
      <w:szCs w:val="28"/>
    </w:rPr>
  </w:style>
  <w:style w:type="paragraph" w:styleId="Heading2">
    <w:name w:val="heading 2"/>
    <w:basedOn w:val="Normal"/>
    <w:uiPriority w:val="9"/>
    <w:unhideWhenUsed/>
    <w:qFormat/>
    <w:pPr>
      <w:spacing w:before="184"/>
      <w:ind w:left="100"/>
      <w:outlineLvl w:val="1"/>
    </w:pPr>
    <w:rPr>
      <w:b/>
      <w:bCs/>
      <w:sz w:val="24"/>
      <w:szCs w:val="24"/>
    </w:rPr>
  </w:style>
  <w:style w:type="paragraph" w:styleId="Heading3">
    <w:name w:val="heading 3"/>
    <w:basedOn w:val="Normal"/>
    <w:uiPriority w:val="9"/>
    <w:unhideWhenUsed/>
    <w:qFormat/>
    <w:pPr>
      <w:ind w:left="2068"/>
      <w:outlineLvl w:val="2"/>
    </w:pPr>
    <w:rPr>
      <w:sz w:val="24"/>
      <w:szCs w:val="24"/>
    </w:rPr>
  </w:style>
  <w:style w:type="paragraph" w:styleId="Heading4">
    <w:name w:val="heading 4"/>
    <w:basedOn w:val="Normal"/>
    <w:uiPriority w:val="9"/>
    <w:unhideWhenUsed/>
    <w:qFormat/>
    <w:pPr>
      <w:ind w:left="100"/>
      <w:outlineLvl w:val="3"/>
    </w:pPr>
    <w:rPr>
      <w:b/>
      <w:bCs/>
      <w:i/>
    </w:rPr>
  </w:style>
  <w:style w:type="paragraph" w:styleId="Heading5">
    <w:name w:val="heading 5"/>
    <w:basedOn w:val="Normal"/>
    <w:link w:val="Heading5Char"/>
    <w:uiPriority w:val="9"/>
    <w:unhideWhenUsed/>
    <w:qFormat/>
    <w:pPr>
      <w:ind w:left="100"/>
      <w:outlineLvl w:val="4"/>
    </w:pPr>
  </w:style>
  <w:style w:type="paragraph" w:styleId="Heading6">
    <w:name w:val="heading 6"/>
    <w:basedOn w:val="Normal"/>
    <w:uiPriority w:val="9"/>
    <w:unhideWhenUsed/>
    <w:qFormat/>
    <w:pPr>
      <w:ind w:left="100"/>
      <w:outlineLvl w:val="5"/>
    </w:pPr>
    <w:rPr>
      <w:b/>
      <w:bCs/>
      <w:sz w:val="20"/>
      <w:szCs w:val="20"/>
    </w:rPr>
  </w:style>
  <w:style w:type="paragraph" w:styleId="Heading7">
    <w:name w:val="heading 7"/>
    <w:basedOn w:val="Normal"/>
    <w:uiPriority w:val="1"/>
    <w:qFormat/>
    <w:pPr>
      <w:ind w:left="100"/>
      <w:outlineLvl w:val="6"/>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2"/>
      <w:ind w:right="170"/>
      <w:jc w:val="center"/>
    </w:pPr>
    <w:rPr>
      <w:rFonts w:ascii="Carlito" w:eastAsia="Carlito" w:hAnsi="Carlito" w:cs="Carlito"/>
    </w:rPr>
  </w:style>
  <w:style w:type="paragraph" w:styleId="TOC2">
    <w:name w:val="toc 2"/>
    <w:basedOn w:val="Normal"/>
    <w:uiPriority w:val="1"/>
    <w:qFormat/>
    <w:pPr>
      <w:spacing w:before="269"/>
      <w:ind w:left="100"/>
    </w:pPr>
    <w:rPr>
      <w:rFonts w:ascii="Carlito" w:eastAsia="Carlito" w:hAnsi="Carlito" w:cs="Carlito"/>
    </w:rPr>
  </w:style>
  <w:style w:type="paragraph" w:styleId="TOC3">
    <w:name w:val="toc 3"/>
    <w:basedOn w:val="Normal"/>
    <w:uiPriority w:val="1"/>
    <w:qFormat/>
    <w:pPr>
      <w:spacing w:before="269"/>
      <w:ind w:left="820" w:hanging="361"/>
    </w:pPr>
    <w:rPr>
      <w:rFonts w:ascii="Carlito" w:eastAsia="Carlito" w:hAnsi="Carlito" w:cs="Carlito"/>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customStyle="1" w:styleId="Heading5Char">
    <w:name w:val="Heading 5 Char"/>
    <w:basedOn w:val="DefaultParagraphFont"/>
    <w:link w:val="Heading5"/>
    <w:uiPriority w:val="9"/>
    <w:rsid w:val="00D062F7"/>
    <w:rPr>
      <w:rFonts w:ascii="Arial" w:eastAsia="Arial" w:hAnsi="Arial" w:cs="Arial"/>
    </w:rPr>
  </w:style>
  <w:style w:type="character" w:customStyle="1" w:styleId="BodyTextChar">
    <w:name w:val="Body Text Char"/>
    <w:basedOn w:val="DefaultParagraphFont"/>
    <w:link w:val="BodyText"/>
    <w:uiPriority w:val="1"/>
    <w:rsid w:val="00D062F7"/>
    <w:rPr>
      <w:rFonts w:ascii="Arial" w:eastAsia="Arial" w:hAnsi="Arial" w:cs="Arial"/>
      <w:sz w:val="20"/>
      <w:szCs w:val="20"/>
    </w:rPr>
  </w:style>
  <w:style w:type="paragraph" w:styleId="Header">
    <w:name w:val="header"/>
    <w:basedOn w:val="Normal"/>
    <w:link w:val="HeaderChar"/>
    <w:uiPriority w:val="99"/>
    <w:semiHidden/>
    <w:unhideWhenUsed/>
    <w:rsid w:val="00954D3D"/>
    <w:pPr>
      <w:tabs>
        <w:tab w:val="center" w:pos="4680"/>
        <w:tab w:val="right" w:pos="9360"/>
      </w:tabs>
    </w:pPr>
  </w:style>
  <w:style w:type="character" w:customStyle="1" w:styleId="HeaderChar">
    <w:name w:val="Header Char"/>
    <w:basedOn w:val="DefaultParagraphFont"/>
    <w:link w:val="Header"/>
    <w:uiPriority w:val="99"/>
    <w:semiHidden/>
    <w:rsid w:val="00073C8C"/>
    <w:rPr>
      <w:rFonts w:ascii="Arial" w:eastAsia="Arial" w:hAnsi="Arial" w:cs="Arial"/>
    </w:rPr>
  </w:style>
  <w:style w:type="paragraph" w:styleId="Footer">
    <w:name w:val="footer"/>
    <w:basedOn w:val="Normal"/>
    <w:link w:val="FooterChar"/>
    <w:uiPriority w:val="99"/>
    <w:semiHidden/>
    <w:unhideWhenUsed/>
    <w:rsid w:val="00954D3D"/>
    <w:pPr>
      <w:tabs>
        <w:tab w:val="center" w:pos="4680"/>
        <w:tab w:val="right" w:pos="9360"/>
      </w:tabs>
    </w:pPr>
  </w:style>
  <w:style w:type="character" w:customStyle="1" w:styleId="FooterChar">
    <w:name w:val="Footer Char"/>
    <w:basedOn w:val="DefaultParagraphFont"/>
    <w:link w:val="Footer"/>
    <w:uiPriority w:val="99"/>
    <w:semiHidden/>
    <w:rsid w:val="00073C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ttinghamshire.sendlocaloff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schools/pupilsupport/s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ttinghamshire.send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ab768b-f5f0-422f-91ab-066bb9bff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F3C9431F24D44A9C670F2F389E001" ma:contentTypeVersion="18" ma:contentTypeDescription="Create a new document." ma:contentTypeScope="" ma:versionID="7bb99a5efd350a66256643a3c6de0983">
  <xsd:schema xmlns:xsd="http://www.w3.org/2001/XMLSchema" xmlns:xs="http://www.w3.org/2001/XMLSchema" xmlns:p="http://schemas.microsoft.com/office/2006/metadata/properties" xmlns:ns3="2d6648cb-776a-4063-a12c-b40a798b0988" xmlns:ns4="3bab768b-f5f0-422f-91ab-066bb9bff73c" targetNamespace="http://schemas.microsoft.com/office/2006/metadata/properties" ma:root="true" ma:fieldsID="e6695c0dc95b8ec7802f43c019b39bf1" ns3:_="" ns4:_="">
    <xsd:import namespace="2d6648cb-776a-4063-a12c-b40a798b0988"/>
    <xsd:import namespace="3bab768b-f5f0-422f-91ab-066bb9bff7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48cb-776a-4063-a12c-b40a798b09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b768b-f5f0-422f-91ab-066bb9bff7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207DC-DA0A-46B4-90B5-E01A1A830FF8}">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2d6648cb-776a-4063-a12c-b40a798b0988"/>
    <ds:schemaRef ds:uri="http://purl.org/dc/terms/"/>
    <ds:schemaRef ds:uri="http://schemas.microsoft.com/office/2006/documentManagement/types"/>
    <ds:schemaRef ds:uri="http://schemas.microsoft.com/office/infopath/2007/PartnerControls"/>
    <ds:schemaRef ds:uri="3bab768b-f5f0-422f-91ab-066bb9bff73c"/>
  </ds:schemaRefs>
</ds:datastoreItem>
</file>

<file path=customXml/itemProps2.xml><?xml version="1.0" encoding="utf-8"?>
<ds:datastoreItem xmlns:ds="http://schemas.openxmlformats.org/officeDocument/2006/customXml" ds:itemID="{2F457926-9442-402B-9269-6B8CD0790E5E}">
  <ds:schemaRefs>
    <ds:schemaRef ds:uri="http://schemas.microsoft.com/sharepoint/v3/contenttype/forms"/>
  </ds:schemaRefs>
</ds:datastoreItem>
</file>

<file path=customXml/itemProps3.xml><?xml version="1.0" encoding="utf-8"?>
<ds:datastoreItem xmlns:ds="http://schemas.openxmlformats.org/officeDocument/2006/customXml" ds:itemID="{53D289F2-22DB-437A-AB56-94B17454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48cb-776a-4063-a12c-b40a798b0988"/>
    <ds:schemaRef ds:uri="3bab768b-f5f0-422f-91ab-066bb9bff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4882</Words>
  <Characters>27831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32648</CharactersWithSpaces>
  <SharedDoc>false</SharedDoc>
  <HLinks>
    <vt:vector size="114" baseType="variant">
      <vt:variant>
        <vt:i4>4522013</vt:i4>
      </vt:variant>
      <vt:variant>
        <vt:i4>54</vt:i4>
      </vt:variant>
      <vt:variant>
        <vt:i4>0</vt:i4>
      </vt:variant>
      <vt:variant>
        <vt:i4>5</vt:i4>
      </vt:variant>
      <vt:variant>
        <vt:lpwstr>http://www.nottinghamshire.sendlocaloffer.org.uk/</vt:lpwstr>
      </vt:variant>
      <vt:variant>
        <vt:lpwstr/>
      </vt:variant>
      <vt:variant>
        <vt:i4>4522013</vt:i4>
      </vt:variant>
      <vt:variant>
        <vt:i4>51</vt:i4>
      </vt:variant>
      <vt:variant>
        <vt:i4>0</vt:i4>
      </vt:variant>
      <vt:variant>
        <vt:i4>5</vt:i4>
      </vt:variant>
      <vt:variant>
        <vt:lpwstr>http://www.nottinghamshire.sendlocaloffer.org.uk/</vt:lpwstr>
      </vt:variant>
      <vt:variant>
        <vt:lpwstr/>
      </vt:variant>
      <vt:variant>
        <vt:i4>4194334</vt:i4>
      </vt:variant>
      <vt:variant>
        <vt:i4>48</vt:i4>
      </vt:variant>
      <vt:variant>
        <vt:i4>0</vt:i4>
      </vt:variant>
      <vt:variant>
        <vt:i4>5</vt:i4>
      </vt:variant>
      <vt:variant>
        <vt:lpwstr>http://www.education.gov.uk/schools/pupilsupport/sen</vt:lpwstr>
      </vt:variant>
      <vt:variant>
        <vt:lpwstr/>
      </vt:variant>
      <vt:variant>
        <vt:i4>2424938</vt:i4>
      </vt:variant>
      <vt:variant>
        <vt:i4>45</vt:i4>
      </vt:variant>
      <vt:variant>
        <vt:i4>0</vt:i4>
      </vt:variant>
      <vt:variant>
        <vt:i4>5</vt:i4>
      </vt:variant>
      <vt:variant>
        <vt:lpwstr/>
      </vt:variant>
      <vt:variant>
        <vt:lpwstr>_TOC_250000</vt:lpwstr>
      </vt:variant>
      <vt:variant>
        <vt:i4>2424938</vt:i4>
      </vt:variant>
      <vt:variant>
        <vt:i4>42</vt:i4>
      </vt:variant>
      <vt:variant>
        <vt:i4>0</vt:i4>
      </vt:variant>
      <vt:variant>
        <vt:i4>5</vt:i4>
      </vt:variant>
      <vt:variant>
        <vt:lpwstr/>
      </vt:variant>
      <vt:variant>
        <vt:lpwstr>_TOC_250001</vt:lpwstr>
      </vt:variant>
      <vt:variant>
        <vt:i4>2424938</vt:i4>
      </vt:variant>
      <vt:variant>
        <vt:i4>39</vt:i4>
      </vt:variant>
      <vt:variant>
        <vt:i4>0</vt:i4>
      </vt:variant>
      <vt:variant>
        <vt:i4>5</vt:i4>
      </vt:variant>
      <vt:variant>
        <vt:lpwstr/>
      </vt:variant>
      <vt:variant>
        <vt:lpwstr>_TOC_250002</vt:lpwstr>
      </vt:variant>
      <vt:variant>
        <vt:i4>2424938</vt:i4>
      </vt:variant>
      <vt:variant>
        <vt:i4>36</vt:i4>
      </vt:variant>
      <vt:variant>
        <vt:i4>0</vt:i4>
      </vt:variant>
      <vt:variant>
        <vt:i4>5</vt:i4>
      </vt:variant>
      <vt:variant>
        <vt:lpwstr/>
      </vt:variant>
      <vt:variant>
        <vt:lpwstr>_TOC_250003</vt:lpwstr>
      </vt:variant>
      <vt:variant>
        <vt:i4>2424938</vt:i4>
      </vt:variant>
      <vt:variant>
        <vt:i4>33</vt:i4>
      </vt:variant>
      <vt:variant>
        <vt:i4>0</vt:i4>
      </vt:variant>
      <vt:variant>
        <vt:i4>5</vt:i4>
      </vt:variant>
      <vt:variant>
        <vt:lpwstr/>
      </vt:variant>
      <vt:variant>
        <vt:lpwstr>_TOC_250004</vt:lpwstr>
      </vt:variant>
      <vt:variant>
        <vt:i4>2424938</vt:i4>
      </vt:variant>
      <vt:variant>
        <vt:i4>30</vt:i4>
      </vt:variant>
      <vt:variant>
        <vt:i4>0</vt:i4>
      </vt:variant>
      <vt:variant>
        <vt:i4>5</vt:i4>
      </vt:variant>
      <vt:variant>
        <vt:lpwstr/>
      </vt:variant>
      <vt:variant>
        <vt:lpwstr>_TOC_250005</vt:lpwstr>
      </vt:variant>
      <vt:variant>
        <vt:i4>2424938</vt:i4>
      </vt:variant>
      <vt:variant>
        <vt:i4>27</vt:i4>
      </vt:variant>
      <vt:variant>
        <vt:i4>0</vt:i4>
      </vt:variant>
      <vt:variant>
        <vt:i4>5</vt:i4>
      </vt:variant>
      <vt:variant>
        <vt:lpwstr/>
      </vt:variant>
      <vt:variant>
        <vt:lpwstr>_TOC_250006</vt:lpwstr>
      </vt:variant>
      <vt:variant>
        <vt:i4>2424938</vt:i4>
      </vt:variant>
      <vt:variant>
        <vt:i4>24</vt:i4>
      </vt:variant>
      <vt:variant>
        <vt:i4>0</vt:i4>
      </vt:variant>
      <vt:variant>
        <vt:i4>5</vt:i4>
      </vt:variant>
      <vt:variant>
        <vt:lpwstr/>
      </vt:variant>
      <vt:variant>
        <vt:lpwstr>_TOC_250007</vt:lpwstr>
      </vt:variant>
      <vt:variant>
        <vt:i4>2424938</vt:i4>
      </vt:variant>
      <vt:variant>
        <vt:i4>21</vt:i4>
      </vt:variant>
      <vt:variant>
        <vt:i4>0</vt:i4>
      </vt:variant>
      <vt:variant>
        <vt:i4>5</vt:i4>
      </vt:variant>
      <vt:variant>
        <vt:lpwstr/>
      </vt:variant>
      <vt:variant>
        <vt:lpwstr>_TOC_250008</vt:lpwstr>
      </vt:variant>
      <vt:variant>
        <vt:i4>2424938</vt:i4>
      </vt:variant>
      <vt:variant>
        <vt:i4>18</vt:i4>
      </vt:variant>
      <vt:variant>
        <vt:i4>0</vt:i4>
      </vt:variant>
      <vt:variant>
        <vt:i4>5</vt:i4>
      </vt:variant>
      <vt:variant>
        <vt:lpwstr/>
      </vt:variant>
      <vt:variant>
        <vt:lpwstr>_TOC_250009</vt:lpwstr>
      </vt:variant>
      <vt:variant>
        <vt:i4>2359402</vt:i4>
      </vt:variant>
      <vt:variant>
        <vt:i4>15</vt:i4>
      </vt:variant>
      <vt:variant>
        <vt:i4>0</vt:i4>
      </vt:variant>
      <vt:variant>
        <vt:i4>5</vt:i4>
      </vt:variant>
      <vt:variant>
        <vt:lpwstr/>
      </vt:variant>
      <vt:variant>
        <vt:lpwstr>_TOC_250010</vt:lpwstr>
      </vt:variant>
      <vt:variant>
        <vt:i4>2359402</vt:i4>
      </vt:variant>
      <vt:variant>
        <vt:i4>12</vt:i4>
      </vt:variant>
      <vt:variant>
        <vt:i4>0</vt:i4>
      </vt:variant>
      <vt:variant>
        <vt:i4>5</vt:i4>
      </vt:variant>
      <vt:variant>
        <vt:lpwstr/>
      </vt:variant>
      <vt:variant>
        <vt:lpwstr>_TOC_250011</vt:lpwstr>
      </vt:variant>
      <vt:variant>
        <vt:i4>2359402</vt:i4>
      </vt:variant>
      <vt:variant>
        <vt:i4>9</vt:i4>
      </vt:variant>
      <vt:variant>
        <vt:i4>0</vt:i4>
      </vt:variant>
      <vt:variant>
        <vt:i4>5</vt:i4>
      </vt:variant>
      <vt:variant>
        <vt:lpwstr/>
      </vt:variant>
      <vt:variant>
        <vt:lpwstr>_TOC_250012</vt:lpwstr>
      </vt:variant>
      <vt:variant>
        <vt:i4>2359402</vt:i4>
      </vt:variant>
      <vt:variant>
        <vt:i4>6</vt:i4>
      </vt:variant>
      <vt:variant>
        <vt:i4>0</vt:i4>
      </vt:variant>
      <vt:variant>
        <vt:i4>5</vt:i4>
      </vt:variant>
      <vt:variant>
        <vt:lpwstr/>
      </vt:variant>
      <vt:variant>
        <vt:lpwstr>_TOC_250013</vt:lpwstr>
      </vt:variant>
      <vt:variant>
        <vt:i4>2359402</vt:i4>
      </vt:variant>
      <vt:variant>
        <vt:i4>3</vt:i4>
      </vt:variant>
      <vt:variant>
        <vt:i4>0</vt:i4>
      </vt:variant>
      <vt:variant>
        <vt:i4>5</vt:i4>
      </vt:variant>
      <vt:variant>
        <vt:lpwstr/>
      </vt:variant>
      <vt:variant>
        <vt:lpwstr>_TOC_250014</vt:lpwstr>
      </vt:variant>
      <vt:variant>
        <vt:i4>2359402</vt:i4>
      </vt:variant>
      <vt:variant>
        <vt:i4>0</vt:i4>
      </vt:variant>
      <vt:variant>
        <vt:i4>0</vt:i4>
      </vt:variant>
      <vt:variant>
        <vt:i4>5</vt:i4>
      </vt:variant>
      <vt:variant>
        <vt:lpwstr/>
      </vt:variant>
      <vt:variant>
        <vt:lpwstr>_TOC_250015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alice.lewis</dc:creator>
  <cp:lastModifiedBy>Lee Mazzotti</cp:lastModifiedBy>
  <cp:revision>2</cp:revision>
  <dcterms:created xsi:type="dcterms:W3CDTF">2025-01-23T15:42:00Z</dcterms:created>
  <dcterms:modified xsi:type="dcterms:W3CDTF">2025-01-23T15:42:00Z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2016</vt:lpwstr>
  </property>
  <property fmtid="{D5CDD505-2E9C-101B-9397-08002B2CF9AE}" pid="4" name="LastSaved">
    <vt:filetime>2022-09-02T00:00:00Z</vt:filetime>
  </property>
  <property fmtid="{D5CDD505-2E9C-101B-9397-08002B2CF9AE}" pid="5" name="ContentTypeId">
    <vt:lpwstr>0x010100CB1F3C9431F24D44A9C670F2F389E001</vt:lpwstr>
  </property>
</Properties>
</file>